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36B" w:rsidRPr="0068436B" w:rsidRDefault="0068436B" w:rsidP="0068436B">
      <w:pPr>
        <w:pStyle w:val="msonormalbullet1gif"/>
        <w:mirrorIndents/>
        <w:jc w:val="right"/>
        <w:rPr>
          <w:b/>
          <w:sz w:val="28"/>
          <w:szCs w:val="28"/>
        </w:rPr>
      </w:pPr>
      <w:r>
        <w:rPr>
          <w:b/>
          <w:sz w:val="28"/>
          <w:szCs w:val="28"/>
        </w:rPr>
        <w:t>ПРОЕКТ</w:t>
      </w:r>
    </w:p>
    <w:p w:rsidR="0068436B" w:rsidRDefault="0068436B" w:rsidP="00F27BA7">
      <w:pPr>
        <w:pStyle w:val="msonormalbullet1gif"/>
        <w:mirrorIndents/>
        <w:jc w:val="center"/>
        <w:rPr>
          <w:b/>
          <w:sz w:val="20"/>
          <w:szCs w:val="20"/>
        </w:rPr>
      </w:pPr>
    </w:p>
    <w:p w:rsidR="00F27BA7" w:rsidRPr="00337AE6" w:rsidRDefault="00F27BA7" w:rsidP="00F27BA7">
      <w:pPr>
        <w:pStyle w:val="msonormalbullet1gif"/>
        <w:mirrorIndents/>
        <w:jc w:val="center"/>
        <w:rPr>
          <w:b/>
          <w:sz w:val="20"/>
          <w:szCs w:val="20"/>
        </w:rPr>
      </w:pPr>
      <w:r w:rsidRPr="00337AE6">
        <w:rPr>
          <w:b/>
          <w:sz w:val="20"/>
          <w:szCs w:val="20"/>
        </w:rPr>
        <w:t>РОССИЙСКАЯ ФЕДЕРАЦИЯ</w:t>
      </w:r>
    </w:p>
    <w:p w:rsidR="00F27BA7" w:rsidRPr="00337AE6" w:rsidRDefault="00F27BA7" w:rsidP="00F27BA7">
      <w:pPr>
        <w:pStyle w:val="msonormalbullet1gif"/>
        <w:mirrorIndents/>
        <w:jc w:val="center"/>
        <w:rPr>
          <w:b/>
          <w:sz w:val="20"/>
          <w:szCs w:val="20"/>
        </w:rPr>
      </w:pPr>
      <w:r w:rsidRPr="00337AE6">
        <w:rPr>
          <w:b/>
          <w:sz w:val="20"/>
          <w:szCs w:val="20"/>
        </w:rPr>
        <w:t>ИРКУТСКАЯ ОБЛАСТЬ</w:t>
      </w:r>
    </w:p>
    <w:p w:rsidR="00F27BA7" w:rsidRPr="00337AE6" w:rsidRDefault="00F27BA7" w:rsidP="00F27BA7">
      <w:pPr>
        <w:pStyle w:val="msonormalbullet1gif"/>
        <w:tabs>
          <w:tab w:val="center" w:pos="4960"/>
          <w:tab w:val="left" w:pos="6945"/>
        </w:tabs>
        <w:mirrorIndents/>
        <w:rPr>
          <w:b/>
          <w:sz w:val="20"/>
          <w:szCs w:val="20"/>
        </w:rPr>
      </w:pPr>
      <w:r w:rsidRPr="00337AE6">
        <w:rPr>
          <w:b/>
          <w:sz w:val="20"/>
          <w:szCs w:val="20"/>
        </w:rPr>
        <w:tab/>
        <w:t>БОХАНСКИЙ РАЙОН</w:t>
      </w:r>
      <w:r w:rsidRPr="00337AE6">
        <w:rPr>
          <w:b/>
          <w:sz w:val="20"/>
          <w:szCs w:val="20"/>
        </w:rPr>
        <w:tab/>
      </w:r>
      <w:bookmarkStart w:id="0" w:name="_GoBack"/>
      <w:bookmarkEnd w:id="0"/>
    </w:p>
    <w:p w:rsidR="00F27BA7" w:rsidRPr="00337AE6" w:rsidRDefault="00DA0D7E" w:rsidP="00F27BA7">
      <w:pPr>
        <w:pStyle w:val="msonormalbullet2gif"/>
        <w:mirrorIndents/>
        <w:jc w:val="center"/>
        <w:rPr>
          <w:b/>
          <w:sz w:val="20"/>
          <w:szCs w:val="20"/>
        </w:rPr>
      </w:pPr>
      <w:r w:rsidRPr="00337AE6">
        <w:rPr>
          <w:b/>
          <w:sz w:val="20"/>
          <w:szCs w:val="20"/>
        </w:rPr>
        <w:t>МУНИЦИПАЛЬНОЕ ОБРАЗОВАНИЕ «ТИХОНОВКА</w:t>
      </w:r>
      <w:r w:rsidR="00F27BA7" w:rsidRPr="00337AE6">
        <w:rPr>
          <w:b/>
          <w:sz w:val="20"/>
          <w:szCs w:val="20"/>
        </w:rPr>
        <w:t>»</w:t>
      </w:r>
    </w:p>
    <w:p w:rsidR="00F27BA7" w:rsidRPr="00337AE6" w:rsidRDefault="00DA0D7E" w:rsidP="00F27BA7">
      <w:pPr>
        <w:pStyle w:val="msonormalbullet2gif"/>
        <w:mirrorIndents/>
        <w:jc w:val="center"/>
        <w:rPr>
          <w:b/>
          <w:sz w:val="20"/>
          <w:szCs w:val="20"/>
        </w:rPr>
      </w:pPr>
      <w:r w:rsidRPr="00337AE6">
        <w:rPr>
          <w:b/>
          <w:sz w:val="20"/>
          <w:szCs w:val="20"/>
        </w:rPr>
        <w:t>ДУМА</w:t>
      </w:r>
    </w:p>
    <w:p w:rsidR="00DA0D7E" w:rsidRPr="00337AE6" w:rsidRDefault="00DA0D7E" w:rsidP="00F27BA7">
      <w:pPr>
        <w:pStyle w:val="msonormalbullet2gif"/>
        <w:mirrorIndents/>
        <w:jc w:val="center"/>
        <w:rPr>
          <w:b/>
          <w:sz w:val="20"/>
          <w:szCs w:val="20"/>
        </w:rPr>
      </w:pPr>
      <w:r w:rsidRPr="00337AE6">
        <w:rPr>
          <w:b/>
          <w:sz w:val="20"/>
          <w:szCs w:val="20"/>
        </w:rPr>
        <w:t>РЕШЕНИЕ № ____</w:t>
      </w:r>
    </w:p>
    <w:p w:rsidR="00F27BA7" w:rsidRPr="00337AE6" w:rsidRDefault="00DA0D7E" w:rsidP="00F27BA7">
      <w:pPr>
        <w:pStyle w:val="msonormalbullet2gif"/>
        <w:mirrorIndents/>
        <w:jc w:val="both"/>
        <w:rPr>
          <w:sz w:val="20"/>
          <w:szCs w:val="20"/>
        </w:rPr>
      </w:pPr>
      <w:r w:rsidRPr="00337AE6">
        <w:rPr>
          <w:sz w:val="20"/>
          <w:szCs w:val="20"/>
        </w:rPr>
        <w:t xml:space="preserve"> </w:t>
      </w:r>
      <w:r w:rsidR="00F27BA7" w:rsidRPr="00337AE6">
        <w:rPr>
          <w:sz w:val="20"/>
          <w:szCs w:val="20"/>
        </w:rPr>
        <w:t>«</w:t>
      </w:r>
      <w:r w:rsidR="00F27BA7" w:rsidRPr="00337AE6">
        <w:rPr>
          <w:sz w:val="20"/>
          <w:szCs w:val="20"/>
          <w:u w:val="single"/>
        </w:rPr>
        <w:t xml:space="preserve">    </w:t>
      </w:r>
      <w:r w:rsidR="00F27BA7" w:rsidRPr="00337AE6">
        <w:rPr>
          <w:sz w:val="20"/>
          <w:szCs w:val="20"/>
        </w:rPr>
        <w:t xml:space="preserve">» ________ 2017 г. № </w:t>
      </w:r>
      <w:r w:rsidR="00F27BA7" w:rsidRPr="00337AE6">
        <w:rPr>
          <w:sz w:val="20"/>
          <w:szCs w:val="20"/>
          <w:u w:val="single"/>
        </w:rPr>
        <w:t xml:space="preserve">        </w:t>
      </w:r>
      <w:r w:rsidR="00F27BA7" w:rsidRPr="00337AE6">
        <w:rPr>
          <w:sz w:val="20"/>
          <w:szCs w:val="20"/>
        </w:rPr>
        <w:t xml:space="preserve">                                   </w:t>
      </w:r>
      <w:r w:rsidRPr="00337AE6">
        <w:rPr>
          <w:sz w:val="20"/>
          <w:szCs w:val="20"/>
        </w:rPr>
        <w:t xml:space="preserve">                   с. Тихоновка</w:t>
      </w:r>
    </w:p>
    <w:p w:rsidR="00F27BA7" w:rsidRPr="00337AE6" w:rsidRDefault="00F27BA7" w:rsidP="00F27BA7">
      <w:pPr>
        <w:spacing w:after="0"/>
        <w:rPr>
          <w:rFonts w:ascii="Times New Roman" w:eastAsia="Times New Roman" w:hAnsi="Times New Roman"/>
          <w:bCs/>
          <w:sz w:val="20"/>
          <w:szCs w:val="20"/>
        </w:rPr>
      </w:pPr>
      <w:r w:rsidRPr="00337AE6">
        <w:rPr>
          <w:rFonts w:ascii="Times New Roman" w:eastAsia="Times New Roman" w:hAnsi="Times New Roman"/>
          <w:bCs/>
          <w:sz w:val="20"/>
          <w:szCs w:val="20"/>
        </w:rPr>
        <w:t>О внесении изменений в</w:t>
      </w:r>
    </w:p>
    <w:p w:rsidR="00F27BA7" w:rsidRPr="00337AE6" w:rsidRDefault="00005CAF" w:rsidP="00F27BA7">
      <w:pPr>
        <w:spacing w:after="0"/>
        <w:rPr>
          <w:rFonts w:ascii="Times New Roman" w:eastAsia="Calibri" w:hAnsi="Times New Roman"/>
          <w:sz w:val="20"/>
          <w:szCs w:val="20"/>
          <w:lang w:eastAsia="en-US"/>
        </w:rPr>
      </w:pPr>
      <w:r w:rsidRPr="00337AE6">
        <w:rPr>
          <w:rFonts w:ascii="Times New Roman" w:eastAsia="Times New Roman" w:hAnsi="Times New Roman"/>
          <w:bCs/>
          <w:sz w:val="20"/>
          <w:szCs w:val="20"/>
        </w:rPr>
        <w:t xml:space="preserve"> Решение Думы МО «Тихоновка» </w:t>
      </w:r>
      <w:r w:rsidR="00F27BA7" w:rsidRPr="00337AE6">
        <w:rPr>
          <w:rFonts w:ascii="Times New Roman" w:eastAsia="Times New Roman" w:hAnsi="Times New Roman"/>
          <w:bCs/>
          <w:sz w:val="20"/>
          <w:szCs w:val="20"/>
        </w:rPr>
        <w:t xml:space="preserve"> </w:t>
      </w:r>
      <w:r w:rsidR="00DA0D7E" w:rsidRPr="00337AE6">
        <w:rPr>
          <w:rFonts w:ascii="Times New Roman" w:hAnsi="Times New Roman"/>
          <w:sz w:val="20"/>
          <w:szCs w:val="20"/>
        </w:rPr>
        <w:t>от 04.06.2015 г. № 58</w:t>
      </w:r>
    </w:p>
    <w:p w:rsidR="00F27BA7" w:rsidRPr="00337AE6" w:rsidRDefault="00F27BA7" w:rsidP="00F27BA7">
      <w:pPr>
        <w:spacing w:after="0"/>
        <w:rPr>
          <w:rFonts w:ascii="Times New Roman" w:hAnsi="Times New Roman"/>
          <w:sz w:val="20"/>
          <w:szCs w:val="20"/>
        </w:rPr>
      </w:pPr>
      <w:r w:rsidRPr="00337AE6">
        <w:rPr>
          <w:rFonts w:ascii="Times New Roman" w:hAnsi="Times New Roman"/>
          <w:sz w:val="20"/>
          <w:szCs w:val="20"/>
        </w:rPr>
        <w:t>«Об утве</w:t>
      </w:r>
      <w:r w:rsidR="00005CAF" w:rsidRPr="00337AE6">
        <w:rPr>
          <w:rFonts w:ascii="Times New Roman" w:hAnsi="Times New Roman"/>
          <w:sz w:val="20"/>
          <w:szCs w:val="20"/>
        </w:rPr>
        <w:t xml:space="preserve">рждении Правил благоустройства территории </w:t>
      </w:r>
    </w:p>
    <w:p w:rsidR="00F27BA7" w:rsidRPr="00337AE6" w:rsidRDefault="00005CAF" w:rsidP="00F27BA7">
      <w:pPr>
        <w:spacing w:after="0"/>
        <w:rPr>
          <w:rFonts w:ascii="Times New Roman" w:hAnsi="Times New Roman"/>
          <w:color w:val="000000"/>
          <w:sz w:val="20"/>
          <w:szCs w:val="20"/>
        </w:rPr>
      </w:pPr>
      <w:r w:rsidRPr="00337AE6">
        <w:rPr>
          <w:rFonts w:ascii="Times New Roman" w:hAnsi="Times New Roman"/>
          <w:color w:val="000000"/>
          <w:sz w:val="20"/>
          <w:szCs w:val="20"/>
        </w:rPr>
        <w:t>муниципального образования</w:t>
      </w:r>
      <w:r w:rsidR="00DA0D7E" w:rsidRPr="00337AE6">
        <w:rPr>
          <w:rFonts w:ascii="Times New Roman" w:hAnsi="Times New Roman"/>
          <w:color w:val="000000"/>
          <w:sz w:val="20"/>
          <w:szCs w:val="20"/>
        </w:rPr>
        <w:t xml:space="preserve"> «Тихоновка</w:t>
      </w:r>
      <w:r w:rsidR="00F27BA7" w:rsidRPr="00337AE6">
        <w:rPr>
          <w:rFonts w:ascii="Times New Roman" w:hAnsi="Times New Roman"/>
          <w:color w:val="000000"/>
          <w:sz w:val="20"/>
          <w:szCs w:val="20"/>
        </w:rPr>
        <w:t>»</w:t>
      </w:r>
    </w:p>
    <w:p w:rsidR="00F27BA7" w:rsidRPr="00337AE6" w:rsidRDefault="00F27BA7" w:rsidP="00F27BA7">
      <w:pPr>
        <w:spacing w:after="0"/>
        <w:rPr>
          <w:rFonts w:ascii="Times New Roman" w:hAnsi="Times New Roman"/>
          <w:sz w:val="20"/>
          <w:szCs w:val="20"/>
        </w:rPr>
      </w:pPr>
      <w:r w:rsidRPr="00337AE6">
        <w:rPr>
          <w:rFonts w:ascii="Times New Roman" w:hAnsi="Times New Roman"/>
          <w:sz w:val="20"/>
          <w:szCs w:val="20"/>
        </w:rPr>
        <w:t xml:space="preserve"> (с из</w:t>
      </w:r>
      <w:r w:rsidR="00DA0D7E" w:rsidRPr="00337AE6">
        <w:rPr>
          <w:rFonts w:ascii="Times New Roman" w:hAnsi="Times New Roman"/>
          <w:sz w:val="20"/>
          <w:szCs w:val="20"/>
        </w:rPr>
        <w:t>менениями от 28.12.2015 г.  № 76</w:t>
      </w:r>
      <w:r w:rsidRPr="00337AE6">
        <w:rPr>
          <w:rFonts w:ascii="Times New Roman" w:hAnsi="Times New Roman"/>
          <w:sz w:val="20"/>
          <w:szCs w:val="20"/>
        </w:rPr>
        <w:t>)</w:t>
      </w:r>
    </w:p>
    <w:p w:rsidR="00F27BA7" w:rsidRPr="00337AE6" w:rsidRDefault="00F27BA7" w:rsidP="00F27BA7">
      <w:pPr>
        <w:shd w:val="clear" w:color="auto" w:fill="FFFFFF"/>
        <w:spacing w:after="0" w:line="315" w:lineRule="atLeast"/>
        <w:textAlignment w:val="baseline"/>
        <w:rPr>
          <w:rFonts w:ascii="Times New Roman" w:eastAsia="Times New Roman" w:hAnsi="Times New Roman"/>
          <w:bCs/>
          <w:sz w:val="20"/>
          <w:szCs w:val="20"/>
        </w:rPr>
      </w:pPr>
    </w:p>
    <w:p w:rsidR="00F27BA7" w:rsidRPr="00337AE6" w:rsidRDefault="00F27BA7" w:rsidP="00005CAF">
      <w:pPr>
        <w:spacing w:after="0"/>
        <w:jc w:val="both"/>
        <w:rPr>
          <w:rFonts w:ascii="Times New Roman" w:eastAsia="Times New Roman" w:hAnsi="Times New Roman"/>
          <w:sz w:val="20"/>
          <w:szCs w:val="20"/>
        </w:rPr>
      </w:pPr>
      <w:r w:rsidRPr="00337AE6">
        <w:rPr>
          <w:rFonts w:ascii="Times New Roman" w:eastAsia="Times New Roman" w:hAnsi="Times New Roman"/>
          <w:sz w:val="20"/>
          <w:szCs w:val="20"/>
          <w:shd w:val="clear" w:color="auto" w:fill="FFFFFF"/>
        </w:rPr>
        <w:t xml:space="preserve">     В целях приведения нормативных правовых актов в соответствие с требованиями действующего законодательства, ст.ст. 16, 17 Федерального закона от 06.10.2003 № 131-ФЗ «Об общих принципах организации местного самоуправления в Российской Федерации», </w:t>
      </w:r>
      <w:r w:rsidR="00DA0D7E" w:rsidRPr="00337AE6">
        <w:rPr>
          <w:rFonts w:ascii="Times New Roman" w:eastAsia="Times New Roman" w:hAnsi="Times New Roman"/>
          <w:sz w:val="20"/>
          <w:szCs w:val="20"/>
          <w:shd w:val="clear" w:color="auto" w:fill="FFFFFF"/>
        </w:rPr>
        <w:t>с Методическими рекомендациями Минстроя России, утвержденных приказом от 13.04.2017 года № 711/</w:t>
      </w:r>
      <w:proofErr w:type="spellStart"/>
      <w:r w:rsidR="00DA0D7E" w:rsidRPr="00337AE6">
        <w:rPr>
          <w:rFonts w:ascii="Times New Roman" w:eastAsia="Times New Roman" w:hAnsi="Times New Roman"/>
          <w:sz w:val="20"/>
          <w:szCs w:val="20"/>
          <w:shd w:val="clear" w:color="auto" w:fill="FFFFFF"/>
        </w:rPr>
        <w:t>пр</w:t>
      </w:r>
      <w:proofErr w:type="spellEnd"/>
      <w:r w:rsidR="00DA0D7E" w:rsidRPr="00337AE6">
        <w:rPr>
          <w:rFonts w:ascii="Times New Roman" w:eastAsia="Times New Roman" w:hAnsi="Times New Roman"/>
          <w:sz w:val="20"/>
          <w:szCs w:val="20"/>
          <w:shd w:val="clear" w:color="auto" w:fill="FFFFFF"/>
        </w:rPr>
        <w:t xml:space="preserve">, </w:t>
      </w:r>
      <w:r w:rsidRPr="00337AE6">
        <w:rPr>
          <w:rFonts w:ascii="Times New Roman" w:eastAsia="Times New Roman" w:hAnsi="Times New Roman"/>
          <w:sz w:val="20"/>
          <w:szCs w:val="20"/>
          <w:shd w:val="clear" w:color="auto" w:fill="FFFFFF"/>
        </w:rPr>
        <w:t>руководствуясь Уставом муниципального образования,</w:t>
      </w:r>
      <w:r w:rsidRPr="00337AE6">
        <w:rPr>
          <w:rFonts w:ascii="Times New Roman" w:eastAsia="Times New Roman" w:hAnsi="Times New Roman"/>
          <w:sz w:val="20"/>
          <w:szCs w:val="20"/>
        </w:rPr>
        <w:t> </w:t>
      </w:r>
      <w:r w:rsidRPr="00337AE6">
        <w:rPr>
          <w:rFonts w:ascii="Times New Roman" w:eastAsia="Times New Roman" w:hAnsi="Times New Roman"/>
          <w:sz w:val="20"/>
          <w:szCs w:val="20"/>
        </w:rPr>
        <w:br/>
      </w:r>
    </w:p>
    <w:p w:rsidR="00F27BA7" w:rsidRPr="00337AE6" w:rsidRDefault="00005CAF" w:rsidP="00005CAF">
      <w:pPr>
        <w:shd w:val="clear" w:color="auto" w:fill="FFFFFF"/>
        <w:spacing w:after="0" w:line="300" w:lineRule="atLeast"/>
        <w:jc w:val="center"/>
        <w:rPr>
          <w:rFonts w:ascii="Times New Roman" w:eastAsia="Times New Roman" w:hAnsi="Times New Roman"/>
          <w:sz w:val="20"/>
          <w:szCs w:val="20"/>
        </w:rPr>
      </w:pPr>
      <w:r w:rsidRPr="00337AE6">
        <w:rPr>
          <w:rFonts w:ascii="Times New Roman" w:eastAsia="Times New Roman" w:hAnsi="Times New Roman"/>
          <w:sz w:val="20"/>
          <w:szCs w:val="20"/>
        </w:rPr>
        <w:t>ДУМА РЕШИЛА</w:t>
      </w:r>
      <w:r w:rsidR="00F27BA7" w:rsidRPr="00337AE6">
        <w:rPr>
          <w:rFonts w:ascii="Times New Roman" w:eastAsia="Times New Roman" w:hAnsi="Times New Roman"/>
          <w:sz w:val="20"/>
          <w:szCs w:val="20"/>
        </w:rPr>
        <w:t>:</w:t>
      </w:r>
    </w:p>
    <w:p w:rsidR="00F27BA7" w:rsidRPr="00337AE6" w:rsidRDefault="00F27BA7" w:rsidP="00005CAF">
      <w:pPr>
        <w:spacing w:after="0"/>
        <w:jc w:val="both"/>
        <w:rPr>
          <w:rFonts w:ascii="Times New Roman" w:eastAsia="Times New Roman" w:hAnsi="Times New Roman"/>
          <w:sz w:val="20"/>
          <w:szCs w:val="20"/>
          <w:shd w:val="clear" w:color="auto" w:fill="FFFFFF"/>
        </w:rPr>
      </w:pPr>
      <w:r w:rsidRPr="00337AE6">
        <w:rPr>
          <w:rFonts w:ascii="Times New Roman" w:eastAsia="Times New Roman" w:hAnsi="Times New Roman"/>
          <w:sz w:val="20"/>
          <w:szCs w:val="20"/>
        </w:rPr>
        <w:br/>
      </w:r>
      <w:r w:rsidRPr="00337AE6">
        <w:rPr>
          <w:rFonts w:ascii="Times New Roman" w:eastAsia="Times New Roman" w:hAnsi="Times New Roman"/>
          <w:sz w:val="20"/>
          <w:szCs w:val="20"/>
          <w:shd w:val="clear" w:color="auto" w:fill="FFFFFF"/>
        </w:rPr>
        <w:t xml:space="preserve">1.  Внести изменения в </w:t>
      </w:r>
      <w:r w:rsidRPr="00337AE6">
        <w:rPr>
          <w:rFonts w:ascii="Times New Roman" w:hAnsi="Times New Roman"/>
          <w:sz w:val="20"/>
          <w:szCs w:val="20"/>
        </w:rPr>
        <w:t>«Правила благоустройства</w:t>
      </w:r>
      <w:r w:rsidR="00005CAF" w:rsidRPr="00337AE6">
        <w:rPr>
          <w:rFonts w:ascii="Times New Roman" w:hAnsi="Times New Roman"/>
          <w:sz w:val="20"/>
          <w:szCs w:val="20"/>
        </w:rPr>
        <w:t xml:space="preserve"> территории </w:t>
      </w:r>
      <w:r w:rsidRPr="00337AE6">
        <w:rPr>
          <w:rFonts w:ascii="Times New Roman" w:hAnsi="Times New Roman"/>
          <w:color w:val="000000"/>
          <w:sz w:val="20"/>
          <w:szCs w:val="20"/>
        </w:rPr>
        <w:t xml:space="preserve"> </w:t>
      </w:r>
      <w:r w:rsidR="00005CAF" w:rsidRPr="00337AE6">
        <w:rPr>
          <w:rFonts w:ascii="Times New Roman" w:hAnsi="Times New Roman"/>
          <w:color w:val="000000"/>
          <w:sz w:val="20"/>
          <w:szCs w:val="20"/>
        </w:rPr>
        <w:t>муниципального образования «Тихоновка</w:t>
      </w:r>
      <w:r w:rsidRPr="00337AE6">
        <w:rPr>
          <w:rFonts w:ascii="Times New Roman" w:hAnsi="Times New Roman"/>
          <w:color w:val="000000"/>
          <w:sz w:val="20"/>
          <w:szCs w:val="20"/>
        </w:rPr>
        <w:t>»</w:t>
      </w:r>
      <w:r w:rsidRPr="00337AE6">
        <w:rPr>
          <w:rFonts w:ascii="Times New Roman" w:eastAsia="Times New Roman" w:hAnsi="Times New Roman"/>
          <w:sz w:val="20"/>
          <w:szCs w:val="20"/>
          <w:shd w:val="clear" w:color="auto" w:fill="FFFFFF"/>
        </w:rPr>
        <w:t>, у</w:t>
      </w:r>
      <w:r w:rsidR="00005CAF" w:rsidRPr="00337AE6">
        <w:rPr>
          <w:rFonts w:ascii="Times New Roman" w:eastAsia="Times New Roman" w:hAnsi="Times New Roman"/>
          <w:sz w:val="20"/>
          <w:szCs w:val="20"/>
          <w:shd w:val="clear" w:color="auto" w:fill="FFFFFF"/>
        </w:rPr>
        <w:t>твержденные решением Думы  МО «Тихоновка</w:t>
      </w:r>
      <w:r w:rsidRPr="00337AE6">
        <w:rPr>
          <w:rFonts w:ascii="Times New Roman" w:eastAsia="Times New Roman" w:hAnsi="Times New Roman"/>
          <w:sz w:val="20"/>
          <w:szCs w:val="20"/>
          <w:shd w:val="clear" w:color="auto" w:fill="FFFFFF"/>
        </w:rPr>
        <w:t xml:space="preserve">» </w:t>
      </w:r>
      <w:r w:rsidR="00005CAF" w:rsidRPr="00337AE6">
        <w:rPr>
          <w:rFonts w:ascii="Times New Roman" w:hAnsi="Times New Roman"/>
          <w:sz w:val="20"/>
          <w:szCs w:val="20"/>
        </w:rPr>
        <w:t>от 04.06.2015 г. № 58</w:t>
      </w:r>
      <w:r w:rsidRPr="00337AE6">
        <w:rPr>
          <w:rFonts w:ascii="Times New Roman" w:hAnsi="Times New Roman"/>
          <w:sz w:val="20"/>
          <w:szCs w:val="20"/>
        </w:rPr>
        <w:t xml:space="preserve"> </w:t>
      </w:r>
      <w:r w:rsidRPr="00337AE6">
        <w:rPr>
          <w:rFonts w:ascii="Times New Roman" w:eastAsia="Times New Roman" w:hAnsi="Times New Roman"/>
          <w:sz w:val="20"/>
          <w:szCs w:val="20"/>
          <w:shd w:val="clear" w:color="auto" w:fill="FFFFFF"/>
        </w:rPr>
        <w:t xml:space="preserve">(с изменениями </w:t>
      </w:r>
      <w:r w:rsidR="00005CAF" w:rsidRPr="00337AE6">
        <w:rPr>
          <w:rFonts w:ascii="Times New Roman" w:hAnsi="Times New Roman"/>
          <w:sz w:val="20"/>
          <w:szCs w:val="20"/>
        </w:rPr>
        <w:t xml:space="preserve">от 28 декабря 2017 </w:t>
      </w:r>
      <w:r w:rsidRPr="00337AE6">
        <w:rPr>
          <w:rFonts w:ascii="Times New Roman" w:hAnsi="Times New Roman"/>
          <w:sz w:val="20"/>
          <w:szCs w:val="20"/>
        </w:rPr>
        <w:t xml:space="preserve">г.  № </w:t>
      </w:r>
      <w:r w:rsidR="00005CAF" w:rsidRPr="00337AE6">
        <w:rPr>
          <w:rFonts w:ascii="Times New Roman" w:hAnsi="Times New Roman"/>
          <w:sz w:val="20"/>
          <w:szCs w:val="20"/>
        </w:rPr>
        <w:t>76</w:t>
      </w:r>
      <w:r w:rsidRPr="00337AE6">
        <w:rPr>
          <w:rFonts w:ascii="Times New Roman" w:eastAsia="Times New Roman" w:hAnsi="Times New Roman"/>
          <w:sz w:val="20"/>
          <w:szCs w:val="20"/>
          <w:shd w:val="clear" w:color="auto" w:fill="FFFFFF"/>
        </w:rPr>
        <w:t xml:space="preserve">), изложив в </w:t>
      </w:r>
      <w:r w:rsidRPr="00337AE6">
        <w:rPr>
          <w:rFonts w:ascii="Times New Roman" w:hAnsi="Times New Roman"/>
          <w:sz w:val="20"/>
          <w:szCs w:val="20"/>
        </w:rPr>
        <w:t>«Правила благоустройства</w:t>
      </w:r>
      <w:r w:rsidR="00005CAF" w:rsidRPr="00337AE6">
        <w:rPr>
          <w:rFonts w:ascii="Times New Roman" w:hAnsi="Times New Roman"/>
          <w:sz w:val="20"/>
          <w:szCs w:val="20"/>
        </w:rPr>
        <w:t xml:space="preserve"> </w:t>
      </w:r>
      <w:r w:rsidR="00005CAF" w:rsidRPr="00337AE6">
        <w:rPr>
          <w:rFonts w:ascii="Times New Roman" w:hAnsi="Times New Roman"/>
          <w:color w:val="000000"/>
          <w:sz w:val="20"/>
          <w:szCs w:val="20"/>
        </w:rPr>
        <w:t xml:space="preserve">территории </w:t>
      </w:r>
      <w:r w:rsidRPr="00337AE6">
        <w:rPr>
          <w:rFonts w:ascii="Times New Roman" w:hAnsi="Times New Roman"/>
          <w:color w:val="000000"/>
          <w:sz w:val="20"/>
          <w:szCs w:val="20"/>
        </w:rPr>
        <w:t xml:space="preserve"> </w:t>
      </w:r>
      <w:r w:rsidR="00005CAF" w:rsidRPr="00337AE6">
        <w:rPr>
          <w:rFonts w:ascii="Times New Roman" w:hAnsi="Times New Roman"/>
          <w:color w:val="000000"/>
          <w:sz w:val="20"/>
          <w:szCs w:val="20"/>
        </w:rPr>
        <w:t>муниципального образования «Тихоновка</w:t>
      </w:r>
      <w:r w:rsidRPr="00337AE6">
        <w:rPr>
          <w:rFonts w:ascii="Times New Roman" w:hAnsi="Times New Roman"/>
          <w:color w:val="000000"/>
          <w:sz w:val="20"/>
          <w:szCs w:val="20"/>
        </w:rPr>
        <w:t xml:space="preserve">» в </w:t>
      </w:r>
      <w:r w:rsidRPr="00337AE6">
        <w:rPr>
          <w:rFonts w:ascii="Times New Roman" w:eastAsia="Times New Roman" w:hAnsi="Times New Roman"/>
          <w:sz w:val="20"/>
          <w:szCs w:val="20"/>
          <w:shd w:val="clear" w:color="auto" w:fill="FFFFFF"/>
        </w:rPr>
        <w:t>новой редакции согласно прило</w:t>
      </w:r>
      <w:r w:rsidR="00005CAF" w:rsidRPr="00337AE6">
        <w:rPr>
          <w:rFonts w:ascii="Times New Roman" w:eastAsia="Times New Roman" w:hAnsi="Times New Roman"/>
          <w:sz w:val="20"/>
          <w:szCs w:val="20"/>
          <w:shd w:val="clear" w:color="auto" w:fill="FFFFFF"/>
        </w:rPr>
        <w:t>жению к настоящему решению</w:t>
      </w:r>
      <w:r w:rsidRPr="00337AE6">
        <w:rPr>
          <w:rFonts w:ascii="Times New Roman" w:eastAsia="Times New Roman" w:hAnsi="Times New Roman"/>
          <w:sz w:val="20"/>
          <w:szCs w:val="20"/>
          <w:shd w:val="clear" w:color="auto" w:fill="FFFFFF"/>
        </w:rPr>
        <w:t>.</w:t>
      </w:r>
      <w:r w:rsidRPr="00337AE6">
        <w:rPr>
          <w:rFonts w:ascii="Times New Roman" w:eastAsia="Times New Roman" w:hAnsi="Times New Roman"/>
          <w:sz w:val="20"/>
          <w:szCs w:val="20"/>
        </w:rPr>
        <w:t> </w:t>
      </w:r>
      <w:r w:rsidRPr="00337AE6">
        <w:rPr>
          <w:rFonts w:ascii="Times New Roman" w:eastAsia="Times New Roman" w:hAnsi="Times New Roman"/>
          <w:sz w:val="20"/>
          <w:szCs w:val="20"/>
        </w:rPr>
        <w:br/>
      </w:r>
      <w:r w:rsidRPr="00337AE6">
        <w:rPr>
          <w:rFonts w:ascii="Times New Roman" w:eastAsia="Times New Roman" w:hAnsi="Times New Roman"/>
          <w:sz w:val="20"/>
          <w:szCs w:val="20"/>
          <w:shd w:val="clear" w:color="auto" w:fill="FFFFFF"/>
        </w:rPr>
        <w:t xml:space="preserve">2.   Настоящее постановление разместить </w:t>
      </w:r>
      <w:r w:rsidR="00005CAF" w:rsidRPr="00337AE6">
        <w:rPr>
          <w:rFonts w:ascii="Times New Roman" w:eastAsia="Times New Roman" w:hAnsi="Times New Roman"/>
          <w:sz w:val="20"/>
          <w:szCs w:val="20"/>
          <w:shd w:val="clear" w:color="auto" w:fill="FFFFFF"/>
        </w:rPr>
        <w:t xml:space="preserve">в информационно-телекоммуникационной сети Интернет </w:t>
      </w:r>
      <w:r w:rsidRPr="00337AE6">
        <w:rPr>
          <w:rFonts w:ascii="Times New Roman" w:eastAsia="Times New Roman" w:hAnsi="Times New Roman"/>
          <w:sz w:val="20"/>
          <w:szCs w:val="20"/>
          <w:shd w:val="clear" w:color="auto" w:fill="FFFFFF"/>
        </w:rPr>
        <w:t>на официальном сайте МО «Бохан</w:t>
      </w:r>
      <w:r w:rsidR="00005CAF" w:rsidRPr="00337AE6">
        <w:rPr>
          <w:rFonts w:ascii="Times New Roman" w:eastAsia="Times New Roman" w:hAnsi="Times New Roman"/>
          <w:sz w:val="20"/>
          <w:szCs w:val="20"/>
          <w:shd w:val="clear" w:color="auto" w:fill="FFFFFF"/>
        </w:rPr>
        <w:t>ский район</w:t>
      </w:r>
      <w:r w:rsidRPr="00337AE6">
        <w:rPr>
          <w:rFonts w:ascii="Times New Roman" w:eastAsia="Times New Roman" w:hAnsi="Times New Roman"/>
          <w:sz w:val="20"/>
          <w:szCs w:val="20"/>
          <w:shd w:val="clear" w:color="auto" w:fill="FFFFFF"/>
        </w:rPr>
        <w:t>».</w:t>
      </w:r>
      <w:r w:rsidRPr="00337AE6">
        <w:rPr>
          <w:rFonts w:ascii="Times New Roman" w:eastAsia="Times New Roman" w:hAnsi="Times New Roman"/>
          <w:color w:val="333333"/>
          <w:sz w:val="20"/>
          <w:szCs w:val="20"/>
        </w:rPr>
        <w:t> </w:t>
      </w:r>
      <w:r w:rsidRPr="00337AE6">
        <w:rPr>
          <w:rFonts w:ascii="Times New Roman" w:eastAsia="Times New Roman" w:hAnsi="Times New Roman"/>
          <w:color w:val="333333"/>
          <w:sz w:val="20"/>
          <w:szCs w:val="20"/>
        </w:rPr>
        <w:br/>
      </w:r>
    </w:p>
    <w:p w:rsidR="00F27BA7" w:rsidRPr="00337AE6" w:rsidRDefault="00005CAF" w:rsidP="00F27BA7">
      <w:pPr>
        <w:spacing w:after="0"/>
        <w:jc w:val="center"/>
        <w:rPr>
          <w:rFonts w:ascii="Times New Roman" w:eastAsia="Times New Roman" w:hAnsi="Times New Roman"/>
          <w:sz w:val="20"/>
          <w:szCs w:val="20"/>
          <w:shd w:val="clear" w:color="auto" w:fill="FFFFFF"/>
        </w:rPr>
      </w:pPr>
      <w:r w:rsidRPr="00337AE6">
        <w:rPr>
          <w:rFonts w:ascii="Times New Roman" w:eastAsia="Times New Roman" w:hAnsi="Times New Roman"/>
          <w:sz w:val="20"/>
          <w:szCs w:val="20"/>
          <w:shd w:val="clear" w:color="auto" w:fill="FFFFFF"/>
        </w:rPr>
        <w:t>Глава МО «Тихоновка</w:t>
      </w:r>
      <w:r w:rsidR="00F27BA7" w:rsidRPr="00337AE6">
        <w:rPr>
          <w:rFonts w:ascii="Times New Roman" w:eastAsia="Times New Roman" w:hAnsi="Times New Roman"/>
          <w:sz w:val="20"/>
          <w:szCs w:val="20"/>
          <w:shd w:val="clear" w:color="auto" w:fill="FFFFFF"/>
        </w:rPr>
        <w:t xml:space="preserve">»                          </w:t>
      </w:r>
      <w:r w:rsidRPr="00337AE6">
        <w:rPr>
          <w:rFonts w:ascii="Times New Roman" w:eastAsia="Times New Roman" w:hAnsi="Times New Roman"/>
          <w:sz w:val="20"/>
          <w:szCs w:val="20"/>
          <w:shd w:val="clear" w:color="auto" w:fill="FFFFFF"/>
        </w:rPr>
        <w:t xml:space="preserve">                               М.В. Скоробогатова</w:t>
      </w:r>
    </w:p>
    <w:p w:rsidR="00F27BA7" w:rsidRPr="00337AE6" w:rsidRDefault="00005CAF" w:rsidP="00005CAF">
      <w:pPr>
        <w:spacing w:after="0"/>
        <w:rPr>
          <w:rFonts w:ascii="Times New Roman" w:eastAsia="Times New Roman" w:hAnsi="Times New Roman"/>
          <w:sz w:val="20"/>
          <w:szCs w:val="20"/>
          <w:shd w:val="clear" w:color="auto" w:fill="FFFFFF"/>
        </w:rPr>
      </w:pPr>
      <w:r w:rsidRPr="00337AE6">
        <w:rPr>
          <w:rFonts w:ascii="Times New Roman" w:eastAsia="Times New Roman" w:hAnsi="Times New Roman"/>
          <w:sz w:val="20"/>
          <w:szCs w:val="20"/>
          <w:shd w:val="clear" w:color="auto" w:fill="FFFFFF"/>
        </w:rPr>
        <w:t>Председатель Думы МО «Тихоновка»</w:t>
      </w:r>
    </w:p>
    <w:p w:rsidR="00870512" w:rsidRDefault="00870512" w:rsidP="00F27BA7">
      <w:pPr>
        <w:shd w:val="clear" w:color="auto" w:fill="FFFFFF"/>
        <w:spacing w:after="0" w:line="315" w:lineRule="atLeast"/>
        <w:jc w:val="right"/>
        <w:textAlignment w:val="baseline"/>
        <w:rPr>
          <w:rFonts w:ascii="Times New Roman" w:eastAsia="Times New Roman" w:hAnsi="Times New Roman"/>
          <w:spacing w:val="2"/>
          <w:sz w:val="20"/>
          <w:szCs w:val="20"/>
        </w:rPr>
      </w:pPr>
    </w:p>
    <w:p w:rsidR="00870512" w:rsidRDefault="00870512" w:rsidP="00F27BA7">
      <w:pPr>
        <w:shd w:val="clear" w:color="auto" w:fill="FFFFFF"/>
        <w:spacing w:after="0" w:line="315" w:lineRule="atLeast"/>
        <w:jc w:val="right"/>
        <w:textAlignment w:val="baseline"/>
        <w:rPr>
          <w:rFonts w:ascii="Times New Roman" w:eastAsia="Times New Roman" w:hAnsi="Times New Roman"/>
          <w:spacing w:val="2"/>
          <w:sz w:val="20"/>
          <w:szCs w:val="20"/>
        </w:rPr>
      </w:pPr>
    </w:p>
    <w:p w:rsidR="00870512" w:rsidRDefault="00870512" w:rsidP="00F27BA7">
      <w:pPr>
        <w:shd w:val="clear" w:color="auto" w:fill="FFFFFF"/>
        <w:spacing w:after="0" w:line="315" w:lineRule="atLeast"/>
        <w:jc w:val="right"/>
        <w:textAlignment w:val="baseline"/>
        <w:rPr>
          <w:rFonts w:ascii="Times New Roman" w:eastAsia="Times New Roman" w:hAnsi="Times New Roman"/>
          <w:spacing w:val="2"/>
          <w:sz w:val="20"/>
          <w:szCs w:val="20"/>
        </w:rPr>
      </w:pPr>
    </w:p>
    <w:p w:rsidR="00870512" w:rsidRDefault="00870512" w:rsidP="00F27BA7">
      <w:pPr>
        <w:shd w:val="clear" w:color="auto" w:fill="FFFFFF"/>
        <w:spacing w:after="0" w:line="315" w:lineRule="atLeast"/>
        <w:jc w:val="right"/>
        <w:textAlignment w:val="baseline"/>
        <w:rPr>
          <w:rFonts w:ascii="Times New Roman" w:eastAsia="Times New Roman" w:hAnsi="Times New Roman"/>
          <w:spacing w:val="2"/>
          <w:sz w:val="20"/>
          <w:szCs w:val="20"/>
        </w:rPr>
      </w:pPr>
    </w:p>
    <w:p w:rsidR="00870512" w:rsidRDefault="00870512" w:rsidP="00F27BA7">
      <w:pPr>
        <w:shd w:val="clear" w:color="auto" w:fill="FFFFFF"/>
        <w:spacing w:after="0" w:line="315" w:lineRule="atLeast"/>
        <w:jc w:val="right"/>
        <w:textAlignment w:val="baseline"/>
        <w:rPr>
          <w:rFonts w:ascii="Times New Roman" w:eastAsia="Times New Roman" w:hAnsi="Times New Roman"/>
          <w:spacing w:val="2"/>
          <w:sz w:val="20"/>
          <w:szCs w:val="20"/>
        </w:rPr>
      </w:pPr>
    </w:p>
    <w:p w:rsidR="00870512" w:rsidRDefault="00870512" w:rsidP="00F27BA7">
      <w:pPr>
        <w:shd w:val="clear" w:color="auto" w:fill="FFFFFF"/>
        <w:spacing w:after="0" w:line="315" w:lineRule="atLeast"/>
        <w:jc w:val="right"/>
        <w:textAlignment w:val="baseline"/>
        <w:rPr>
          <w:rFonts w:ascii="Times New Roman" w:eastAsia="Times New Roman" w:hAnsi="Times New Roman"/>
          <w:spacing w:val="2"/>
          <w:sz w:val="20"/>
          <w:szCs w:val="20"/>
        </w:rPr>
      </w:pPr>
    </w:p>
    <w:p w:rsidR="00870512" w:rsidRDefault="00870512" w:rsidP="00F27BA7">
      <w:pPr>
        <w:shd w:val="clear" w:color="auto" w:fill="FFFFFF"/>
        <w:spacing w:after="0" w:line="315" w:lineRule="atLeast"/>
        <w:jc w:val="right"/>
        <w:textAlignment w:val="baseline"/>
        <w:rPr>
          <w:rFonts w:ascii="Times New Roman" w:eastAsia="Times New Roman" w:hAnsi="Times New Roman"/>
          <w:spacing w:val="2"/>
          <w:sz w:val="20"/>
          <w:szCs w:val="20"/>
        </w:rPr>
      </w:pPr>
    </w:p>
    <w:p w:rsidR="00870512" w:rsidRDefault="00870512" w:rsidP="00F27BA7">
      <w:pPr>
        <w:shd w:val="clear" w:color="auto" w:fill="FFFFFF"/>
        <w:spacing w:after="0" w:line="315" w:lineRule="atLeast"/>
        <w:jc w:val="right"/>
        <w:textAlignment w:val="baseline"/>
        <w:rPr>
          <w:rFonts w:ascii="Times New Roman" w:eastAsia="Times New Roman" w:hAnsi="Times New Roman"/>
          <w:spacing w:val="2"/>
          <w:sz w:val="20"/>
          <w:szCs w:val="20"/>
        </w:rPr>
      </w:pPr>
    </w:p>
    <w:p w:rsidR="00870512" w:rsidRDefault="00870512" w:rsidP="00F27BA7">
      <w:pPr>
        <w:shd w:val="clear" w:color="auto" w:fill="FFFFFF"/>
        <w:spacing w:after="0" w:line="315" w:lineRule="atLeast"/>
        <w:jc w:val="right"/>
        <w:textAlignment w:val="baseline"/>
        <w:rPr>
          <w:rFonts w:ascii="Times New Roman" w:eastAsia="Times New Roman" w:hAnsi="Times New Roman"/>
          <w:spacing w:val="2"/>
          <w:sz w:val="20"/>
          <w:szCs w:val="20"/>
        </w:rPr>
      </w:pPr>
    </w:p>
    <w:p w:rsidR="00870512" w:rsidRDefault="00870512" w:rsidP="00F27BA7">
      <w:pPr>
        <w:shd w:val="clear" w:color="auto" w:fill="FFFFFF"/>
        <w:spacing w:after="0" w:line="315" w:lineRule="atLeast"/>
        <w:jc w:val="right"/>
        <w:textAlignment w:val="baseline"/>
        <w:rPr>
          <w:rFonts w:ascii="Times New Roman" w:eastAsia="Times New Roman" w:hAnsi="Times New Roman"/>
          <w:spacing w:val="2"/>
          <w:sz w:val="20"/>
          <w:szCs w:val="20"/>
        </w:rPr>
      </w:pPr>
    </w:p>
    <w:p w:rsidR="00870512" w:rsidRDefault="00870512" w:rsidP="00F27BA7">
      <w:pPr>
        <w:shd w:val="clear" w:color="auto" w:fill="FFFFFF"/>
        <w:spacing w:after="0" w:line="315" w:lineRule="atLeast"/>
        <w:jc w:val="right"/>
        <w:textAlignment w:val="baseline"/>
        <w:rPr>
          <w:rFonts w:ascii="Times New Roman" w:eastAsia="Times New Roman" w:hAnsi="Times New Roman"/>
          <w:spacing w:val="2"/>
          <w:sz w:val="20"/>
          <w:szCs w:val="20"/>
        </w:rPr>
      </w:pPr>
    </w:p>
    <w:p w:rsidR="00870512" w:rsidRDefault="00870512" w:rsidP="00F27BA7">
      <w:pPr>
        <w:shd w:val="clear" w:color="auto" w:fill="FFFFFF"/>
        <w:spacing w:after="0" w:line="315" w:lineRule="atLeast"/>
        <w:jc w:val="right"/>
        <w:textAlignment w:val="baseline"/>
        <w:rPr>
          <w:rFonts w:ascii="Times New Roman" w:eastAsia="Times New Roman" w:hAnsi="Times New Roman"/>
          <w:spacing w:val="2"/>
          <w:sz w:val="20"/>
          <w:szCs w:val="20"/>
        </w:rPr>
      </w:pPr>
    </w:p>
    <w:p w:rsidR="00870512" w:rsidRDefault="00870512" w:rsidP="00F27BA7">
      <w:pPr>
        <w:shd w:val="clear" w:color="auto" w:fill="FFFFFF"/>
        <w:spacing w:after="0" w:line="315" w:lineRule="atLeast"/>
        <w:jc w:val="right"/>
        <w:textAlignment w:val="baseline"/>
        <w:rPr>
          <w:rFonts w:ascii="Times New Roman" w:eastAsia="Times New Roman" w:hAnsi="Times New Roman"/>
          <w:spacing w:val="2"/>
          <w:sz w:val="20"/>
          <w:szCs w:val="20"/>
        </w:rPr>
      </w:pPr>
    </w:p>
    <w:p w:rsidR="00870512" w:rsidRDefault="00870512" w:rsidP="00F27BA7">
      <w:pPr>
        <w:shd w:val="clear" w:color="auto" w:fill="FFFFFF"/>
        <w:spacing w:after="0" w:line="315" w:lineRule="atLeast"/>
        <w:jc w:val="right"/>
        <w:textAlignment w:val="baseline"/>
        <w:rPr>
          <w:rFonts w:ascii="Times New Roman" w:eastAsia="Times New Roman" w:hAnsi="Times New Roman"/>
          <w:spacing w:val="2"/>
          <w:sz w:val="20"/>
          <w:szCs w:val="20"/>
        </w:rPr>
      </w:pPr>
    </w:p>
    <w:p w:rsidR="0068436B" w:rsidRDefault="0068436B" w:rsidP="00F27BA7">
      <w:pPr>
        <w:shd w:val="clear" w:color="auto" w:fill="FFFFFF"/>
        <w:spacing w:after="0" w:line="315" w:lineRule="atLeast"/>
        <w:jc w:val="right"/>
        <w:textAlignment w:val="baseline"/>
        <w:rPr>
          <w:rFonts w:ascii="Times New Roman" w:eastAsia="Times New Roman" w:hAnsi="Times New Roman"/>
          <w:spacing w:val="2"/>
          <w:sz w:val="20"/>
          <w:szCs w:val="20"/>
        </w:rPr>
      </w:pPr>
    </w:p>
    <w:p w:rsidR="0068436B" w:rsidRPr="0068436B" w:rsidRDefault="0068436B" w:rsidP="0068436B">
      <w:pPr>
        <w:shd w:val="clear" w:color="auto" w:fill="FFFFFF"/>
        <w:spacing w:after="0" w:line="315" w:lineRule="atLeast"/>
        <w:jc w:val="center"/>
        <w:textAlignment w:val="baseline"/>
        <w:rPr>
          <w:rFonts w:ascii="Times New Roman" w:eastAsia="Times New Roman" w:hAnsi="Times New Roman"/>
          <w:b/>
          <w:spacing w:val="2"/>
          <w:sz w:val="28"/>
          <w:szCs w:val="28"/>
        </w:rPr>
      </w:pPr>
    </w:p>
    <w:p w:rsidR="0068436B" w:rsidRDefault="0068436B" w:rsidP="00F27BA7">
      <w:pPr>
        <w:shd w:val="clear" w:color="auto" w:fill="FFFFFF"/>
        <w:spacing w:after="0" w:line="315" w:lineRule="atLeast"/>
        <w:jc w:val="right"/>
        <w:textAlignment w:val="baseline"/>
        <w:rPr>
          <w:rFonts w:ascii="Times New Roman" w:eastAsia="Times New Roman" w:hAnsi="Times New Roman"/>
          <w:spacing w:val="2"/>
          <w:sz w:val="20"/>
          <w:szCs w:val="20"/>
        </w:rPr>
      </w:pPr>
    </w:p>
    <w:p w:rsidR="00F27BA7" w:rsidRPr="00337AE6" w:rsidRDefault="00F27BA7" w:rsidP="0068436B">
      <w:pPr>
        <w:shd w:val="clear" w:color="auto" w:fill="FFFFFF"/>
        <w:spacing w:after="0" w:line="315" w:lineRule="atLeast"/>
        <w:jc w:val="right"/>
        <w:textAlignment w:val="baseline"/>
        <w:rPr>
          <w:rFonts w:ascii="Times New Roman" w:eastAsia="Times New Roman" w:hAnsi="Times New Roman"/>
          <w:spacing w:val="2"/>
          <w:sz w:val="20"/>
          <w:szCs w:val="20"/>
        </w:rPr>
      </w:pPr>
      <w:r w:rsidRPr="00337AE6">
        <w:rPr>
          <w:rFonts w:ascii="Times New Roman" w:eastAsia="Times New Roman" w:hAnsi="Times New Roman"/>
          <w:spacing w:val="2"/>
          <w:sz w:val="20"/>
          <w:szCs w:val="20"/>
        </w:rPr>
        <w:t>П</w:t>
      </w:r>
      <w:r w:rsidR="00005CAF" w:rsidRPr="00337AE6">
        <w:rPr>
          <w:rFonts w:ascii="Times New Roman" w:eastAsia="Times New Roman" w:hAnsi="Times New Roman"/>
          <w:spacing w:val="2"/>
          <w:sz w:val="20"/>
          <w:szCs w:val="20"/>
        </w:rPr>
        <w:t xml:space="preserve">риложение </w:t>
      </w:r>
      <w:r w:rsidR="00005CAF" w:rsidRPr="00337AE6">
        <w:rPr>
          <w:rFonts w:ascii="Times New Roman" w:eastAsia="Times New Roman" w:hAnsi="Times New Roman"/>
          <w:spacing w:val="2"/>
          <w:sz w:val="20"/>
          <w:szCs w:val="20"/>
        </w:rPr>
        <w:br/>
        <w:t xml:space="preserve">к решению </w:t>
      </w:r>
      <w:proofErr w:type="gramStart"/>
      <w:r w:rsidR="00005CAF" w:rsidRPr="00337AE6">
        <w:rPr>
          <w:rFonts w:ascii="Times New Roman" w:eastAsia="Times New Roman" w:hAnsi="Times New Roman"/>
          <w:spacing w:val="2"/>
          <w:sz w:val="20"/>
          <w:szCs w:val="20"/>
        </w:rPr>
        <w:t>Думы  МО</w:t>
      </w:r>
      <w:proofErr w:type="gramEnd"/>
      <w:r w:rsidR="00005CAF" w:rsidRPr="00337AE6">
        <w:rPr>
          <w:rFonts w:ascii="Times New Roman" w:eastAsia="Times New Roman" w:hAnsi="Times New Roman"/>
          <w:spacing w:val="2"/>
          <w:sz w:val="20"/>
          <w:szCs w:val="20"/>
        </w:rPr>
        <w:t xml:space="preserve"> «Тихоновка</w:t>
      </w:r>
      <w:r w:rsidRPr="00337AE6">
        <w:rPr>
          <w:rFonts w:ascii="Times New Roman" w:eastAsia="Times New Roman" w:hAnsi="Times New Roman"/>
          <w:spacing w:val="2"/>
          <w:sz w:val="20"/>
          <w:szCs w:val="20"/>
        </w:rPr>
        <w:t>»</w:t>
      </w:r>
      <w:r w:rsidRPr="00337AE6">
        <w:rPr>
          <w:rFonts w:ascii="Times New Roman" w:eastAsia="Times New Roman" w:hAnsi="Times New Roman"/>
          <w:spacing w:val="2"/>
          <w:sz w:val="20"/>
          <w:szCs w:val="20"/>
        </w:rPr>
        <w:br/>
        <w:t>от «__»_________ 2017 года N ____</w:t>
      </w:r>
    </w:p>
    <w:p w:rsidR="00F27BA7" w:rsidRPr="00337AE6" w:rsidRDefault="00F27BA7" w:rsidP="00F27BA7">
      <w:pPr>
        <w:spacing w:after="0"/>
        <w:jc w:val="right"/>
        <w:rPr>
          <w:rFonts w:ascii="Times New Roman" w:eastAsia="Calibri" w:hAnsi="Times New Roman"/>
          <w:sz w:val="20"/>
          <w:szCs w:val="20"/>
          <w:lang w:eastAsia="en-US"/>
        </w:rPr>
      </w:pPr>
    </w:p>
    <w:p w:rsidR="00F27BA7" w:rsidRPr="00337AE6" w:rsidRDefault="00F27BA7" w:rsidP="00F27BA7">
      <w:pPr>
        <w:spacing w:line="220" w:lineRule="atLeast"/>
        <w:jc w:val="center"/>
        <w:rPr>
          <w:rFonts w:ascii="Times New Roman" w:hAnsi="Times New Roman"/>
          <w:b/>
          <w:sz w:val="20"/>
          <w:szCs w:val="20"/>
        </w:rPr>
      </w:pPr>
      <w:r w:rsidRPr="00337AE6">
        <w:rPr>
          <w:rFonts w:ascii="Times New Roman" w:hAnsi="Times New Roman"/>
          <w:b/>
          <w:sz w:val="20"/>
          <w:szCs w:val="20"/>
        </w:rPr>
        <w:t xml:space="preserve">ПРАВИЛА </w:t>
      </w:r>
    </w:p>
    <w:p w:rsidR="00F27BA7" w:rsidRPr="00337AE6" w:rsidRDefault="00F27BA7" w:rsidP="00F27BA7">
      <w:pPr>
        <w:spacing w:line="220" w:lineRule="atLeast"/>
        <w:jc w:val="center"/>
        <w:rPr>
          <w:rFonts w:ascii="Times New Roman" w:hAnsi="Times New Roman"/>
          <w:b/>
          <w:sz w:val="20"/>
          <w:szCs w:val="20"/>
        </w:rPr>
      </w:pPr>
      <w:r w:rsidRPr="00337AE6">
        <w:rPr>
          <w:rFonts w:ascii="Times New Roman" w:hAnsi="Times New Roman"/>
          <w:b/>
          <w:sz w:val="20"/>
          <w:szCs w:val="20"/>
        </w:rPr>
        <w:t xml:space="preserve">БЛАГОУСТРОЙСТВА ТЕРРИТОРИИ </w:t>
      </w:r>
    </w:p>
    <w:p w:rsidR="00F27BA7" w:rsidRPr="00337AE6" w:rsidRDefault="00F27BA7" w:rsidP="00F27BA7">
      <w:pPr>
        <w:spacing w:line="220" w:lineRule="atLeast"/>
        <w:jc w:val="center"/>
        <w:rPr>
          <w:rFonts w:ascii="Calibri" w:hAnsi="Calibri"/>
          <w:sz w:val="20"/>
          <w:szCs w:val="20"/>
        </w:rPr>
      </w:pPr>
      <w:r w:rsidRPr="00337AE6">
        <w:rPr>
          <w:rFonts w:ascii="Times New Roman" w:hAnsi="Times New Roman"/>
          <w:b/>
          <w:sz w:val="20"/>
          <w:szCs w:val="20"/>
        </w:rPr>
        <w:t>М</w:t>
      </w:r>
      <w:r w:rsidR="00005CAF" w:rsidRPr="00337AE6">
        <w:rPr>
          <w:rFonts w:ascii="Times New Roman" w:hAnsi="Times New Roman"/>
          <w:b/>
          <w:sz w:val="20"/>
          <w:szCs w:val="20"/>
        </w:rPr>
        <w:t>УНИЦИПАЛЬНОГО ОБРАЗОВАНИЯ «ТИХОНОВКА</w:t>
      </w:r>
      <w:r w:rsidRPr="00337AE6">
        <w:rPr>
          <w:rFonts w:ascii="Times New Roman" w:hAnsi="Times New Roman"/>
          <w:b/>
          <w:sz w:val="20"/>
          <w:szCs w:val="20"/>
        </w:rPr>
        <w:t>»</w:t>
      </w:r>
    </w:p>
    <w:p w:rsidR="00F27BA7" w:rsidRPr="00337AE6" w:rsidRDefault="00F27BA7" w:rsidP="00F27BA7">
      <w:pPr>
        <w:spacing w:after="0"/>
        <w:jc w:val="center"/>
        <w:rPr>
          <w:rFonts w:ascii="Times New Roman" w:hAnsi="Times New Roman"/>
          <w:sz w:val="20"/>
          <w:szCs w:val="20"/>
        </w:rPr>
      </w:pPr>
    </w:p>
    <w:p w:rsidR="00F27BA7" w:rsidRPr="00337AE6" w:rsidRDefault="00F27BA7" w:rsidP="00F27BA7">
      <w:pPr>
        <w:spacing w:after="0"/>
        <w:jc w:val="right"/>
        <w:rPr>
          <w:rFonts w:ascii="Times New Roman" w:hAnsi="Times New Roman"/>
          <w:sz w:val="20"/>
          <w:szCs w:val="20"/>
        </w:rPr>
      </w:pPr>
    </w:p>
    <w:p w:rsidR="00F27BA7" w:rsidRPr="00337AE6" w:rsidRDefault="00F27BA7" w:rsidP="00F27BA7">
      <w:pPr>
        <w:pStyle w:val="pc"/>
        <w:shd w:val="clear" w:color="auto" w:fill="FFFFFF"/>
        <w:spacing w:before="0" w:beforeAutospacing="0" w:after="0" w:afterAutospacing="0" w:line="360" w:lineRule="atLeast"/>
        <w:jc w:val="center"/>
        <w:textAlignment w:val="baseline"/>
        <w:rPr>
          <w:b/>
          <w:bCs/>
          <w:color w:val="222222"/>
          <w:sz w:val="20"/>
          <w:szCs w:val="20"/>
        </w:rPr>
      </w:pPr>
      <w:r w:rsidRPr="00337AE6">
        <w:rPr>
          <w:b/>
          <w:bCs/>
          <w:color w:val="222222"/>
          <w:sz w:val="20"/>
          <w:szCs w:val="20"/>
        </w:rPr>
        <w:t>1. Общие положения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1.1.  Настоящие «Правила благоустройства территории м</w:t>
      </w:r>
      <w:r w:rsidR="00005CAF" w:rsidRPr="00337AE6">
        <w:rPr>
          <w:color w:val="222222"/>
          <w:sz w:val="20"/>
          <w:szCs w:val="20"/>
        </w:rPr>
        <w:t>униципального образования «Тихоновка</w:t>
      </w:r>
      <w:r w:rsidRPr="00337AE6">
        <w:rPr>
          <w:color w:val="222222"/>
          <w:sz w:val="20"/>
          <w:szCs w:val="20"/>
        </w:rPr>
        <w:t>» разработаны в целях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муниципальных образованиях (в том числе в сельских поселениях) и определяющих комфортность проживания на такой территории.</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детские площадки, спортивные и другие площадки отдыха и досуга;</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площадки для выгула и дрессировки собак;</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площадки автостоянок;</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улицы (в том числе пешеходные) и дороги;</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парки, скверы, иные зеленые зоны;</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площади, набережные и другие территории;</w:t>
      </w:r>
    </w:p>
    <w:p w:rsidR="00F27BA7" w:rsidRPr="00337AE6" w:rsidRDefault="00005CAF" w:rsidP="00005CAF">
      <w:pPr>
        <w:pStyle w:val="pj"/>
        <w:shd w:val="clear" w:color="auto" w:fill="FFFFFF"/>
        <w:spacing w:before="0" w:beforeAutospacing="0" w:after="0" w:afterAutospacing="0" w:line="360" w:lineRule="atLeast"/>
        <w:textAlignment w:val="baseline"/>
        <w:rPr>
          <w:color w:val="222222"/>
          <w:sz w:val="20"/>
          <w:szCs w:val="20"/>
        </w:rPr>
      </w:pPr>
      <w:r w:rsidRPr="00337AE6">
        <w:rPr>
          <w:color w:val="222222"/>
          <w:sz w:val="20"/>
          <w:szCs w:val="20"/>
        </w:rPr>
        <w:t xml:space="preserve">- </w:t>
      </w:r>
      <w:r w:rsidR="00F27BA7" w:rsidRPr="00337AE6">
        <w:rPr>
          <w:color w:val="222222"/>
          <w:sz w:val="20"/>
          <w:szCs w:val="20"/>
        </w:rPr>
        <w:t xml:space="preserve">технические зоны транспортных, инженерных коммуникаций, </w:t>
      </w:r>
      <w:proofErr w:type="spellStart"/>
      <w:r w:rsidR="00F27BA7" w:rsidRPr="00337AE6">
        <w:rPr>
          <w:color w:val="222222"/>
          <w:sz w:val="20"/>
          <w:szCs w:val="20"/>
        </w:rPr>
        <w:t>водоохранные</w:t>
      </w:r>
      <w:proofErr w:type="spellEnd"/>
      <w:r w:rsidR="00F27BA7" w:rsidRPr="00337AE6">
        <w:rPr>
          <w:color w:val="222222"/>
          <w:sz w:val="20"/>
          <w:szCs w:val="20"/>
        </w:rPr>
        <w:t xml:space="preserve"> зоны;</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контейнерные площадки и площадки для складирования отдельных групп коммунальных отходов.</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1.4. К элементам благоустройства относятся, в том числе:</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элементы озеленения;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покрытия;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ограждения (заборы);</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водные устройства;</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уличное коммунально-бытовое и техническое оборудование;</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игровое и спортивное оборудование;</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элементы освещения;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средства размещения информации и рекламные конструкции;</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lastRenderedPageBreak/>
        <w:t>- малые архитектурные формы и городская мебель;</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некапитальные нестационарные сооружения;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элементы объектов капитального строительства.</w:t>
      </w:r>
    </w:p>
    <w:p w:rsidR="00F27BA7" w:rsidRPr="00337AE6" w:rsidRDefault="00F27BA7" w:rsidP="00F27BA7">
      <w:pPr>
        <w:pStyle w:val="pc"/>
        <w:shd w:val="clear" w:color="auto" w:fill="FFFFFF"/>
        <w:spacing w:before="0" w:beforeAutospacing="0" w:after="0" w:afterAutospacing="0" w:line="360" w:lineRule="atLeast"/>
        <w:jc w:val="center"/>
        <w:textAlignment w:val="baseline"/>
        <w:rPr>
          <w:b/>
          <w:bCs/>
          <w:color w:val="222222"/>
          <w:sz w:val="20"/>
          <w:szCs w:val="20"/>
        </w:rPr>
      </w:pPr>
      <w:r w:rsidRPr="00337AE6">
        <w:rPr>
          <w:b/>
          <w:bCs/>
          <w:color w:val="222222"/>
          <w:sz w:val="20"/>
          <w:szCs w:val="20"/>
        </w:rPr>
        <w:t>2. Общие принципы и подходы</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2.1. К деятельности по благоустройству территорий относятся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2.2.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рекомендуется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2.3.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рекомендуется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2.5. Участниками деятельности по благоустройству могут выступать:</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д) исполнители работ, специалисты по благоустройству и озеленению, в том числе возведению малых архитектурных форм;</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lastRenderedPageBreak/>
        <w:t>е) иные лица.</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2.6. Рекомендуется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2.8. Концепцию благоустройства для каждой территории необходимо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2.9. Территории муниципального образовани</w:t>
      </w:r>
      <w:r w:rsidR="00870512">
        <w:rPr>
          <w:color w:val="222222"/>
          <w:sz w:val="20"/>
          <w:szCs w:val="20"/>
        </w:rPr>
        <w:t>я, удобно расположенные и легко</w:t>
      </w:r>
      <w:r w:rsidRPr="00337AE6">
        <w:rPr>
          <w:color w:val="222222"/>
          <w:sz w:val="20"/>
          <w:szCs w:val="20"/>
        </w:rPr>
        <w:t>доступные для большого числа жителей,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2.10.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2.10.1.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2.10.2.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2.10.3.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2.10.4.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lastRenderedPageBreak/>
        <w:t>2.10.5.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2.11.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2.12.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2.13. Реализацию комплексных проектов благоустройства рекомендуется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поселения (городских округов, внутригородских районов), расположенных на участках, имеющих разных владельцев.</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2.14.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устанавливается  в соответствующей муниципальной программе по благоустройству территории.</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2.15. В рамках разработки муниципальных программ по благоустройству необходимо провести инвентаризацию объектов благоустройства и разработать паспорта объектов благоустройства.</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2.16. В паспорте отобразить следующую информацию:</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о собственниках и границах земельных участков, формирующих территорию объекта благоустройства;</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ситуационный план;</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элементы благоустройства,</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сведения о текущем состоянии;</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сведения о планируемых мероприятиях по благоустройству территорий.</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2.17.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2.18. 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F27BA7" w:rsidRPr="00337AE6" w:rsidRDefault="00F27BA7" w:rsidP="00F27BA7">
      <w:pPr>
        <w:pStyle w:val="pc"/>
        <w:shd w:val="clear" w:color="auto" w:fill="FFFFFF"/>
        <w:spacing w:before="0" w:beforeAutospacing="0" w:after="0" w:afterAutospacing="0" w:line="360" w:lineRule="atLeast"/>
        <w:jc w:val="center"/>
        <w:textAlignment w:val="baseline"/>
        <w:rPr>
          <w:b/>
          <w:bCs/>
          <w:color w:val="222222"/>
          <w:sz w:val="20"/>
          <w:szCs w:val="20"/>
        </w:rPr>
      </w:pPr>
      <w:r w:rsidRPr="00337AE6">
        <w:rPr>
          <w:b/>
          <w:bCs/>
          <w:color w:val="222222"/>
          <w:sz w:val="20"/>
          <w:szCs w:val="20"/>
        </w:rPr>
        <w:t>3. Формы и механизмы общественного участия в принятии</w:t>
      </w:r>
    </w:p>
    <w:p w:rsidR="00F27BA7" w:rsidRPr="00337AE6" w:rsidRDefault="00F27BA7" w:rsidP="00F27BA7">
      <w:pPr>
        <w:pStyle w:val="pc"/>
        <w:shd w:val="clear" w:color="auto" w:fill="FFFFFF"/>
        <w:spacing w:before="0" w:beforeAutospacing="0" w:after="0" w:afterAutospacing="0" w:line="360" w:lineRule="atLeast"/>
        <w:jc w:val="center"/>
        <w:textAlignment w:val="baseline"/>
        <w:rPr>
          <w:b/>
          <w:bCs/>
          <w:color w:val="222222"/>
          <w:sz w:val="20"/>
          <w:szCs w:val="20"/>
        </w:rPr>
      </w:pPr>
      <w:r w:rsidRPr="00337AE6">
        <w:rPr>
          <w:b/>
          <w:bCs/>
          <w:color w:val="222222"/>
          <w:sz w:val="20"/>
          <w:szCs w:val="20"/>
        </w:rPr>
        <w:t>решений и реализации проектов комплексного благоустройства</w:t>
      </w:r>
    </w:p>
    <w:p w:rsidR="00F27BA7" w:rsidRPr="00337AE6" w:rsidRDefault="00F27BA7" w:rsidP="00F27BA7">
      <w:pPr>
        <w:pStyle w:val="pc"/>
        <w:shd w:val="clear" w:color="auto" w:fill="FFFFFF"/>
        <w:spacing w:before="0" w:beforeAutospacing="0" w:after="0" w:afterAutospacing="0" w:line="360" w:lineRule="atLeast"/>
        <w:jc w:val="center"/>
        <w:textAlignment w:val="baseline"/>
        <w:rPr>
          <w:b/>
          <w:bCs/>
          <w:color w:val="222222"/>
          <w:sz w:val="20"/>
          <w:szCs w:val="20"/>
        </w:rPr>
      </w:pPr>
      <w:r w:rsidRPr="00337AE6">
        <w:rPr>
          <w:b/>
          <w:bCs/>
          <w:color w:val="222222"/>
          <w:sz w:val="20"/>
          <w:szCs w:val="20"/>
        </w:rPr>
        <w:lastRenderedPageBreak/>
        <w:t>и развития городской среды</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3.1. Задачи, эффективность и формы общественного участия.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3.1.2.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3.2. Основные решения.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б) разработка внутренних правил, регулирующих процесс общественного участия;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провести следующие процедуры:</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lastRenderedPageBreak/>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3.2.1. 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3.2.2. Открытое обсуждение проектов благоустройства территорий следует организовывать на этапе формулирования задач проекта и по итогам каждого из этапов проектирования.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3.2.3. Все решения, касающиеся благоустройства и развития территорий, необходимо принимать открыто и гласно, с учетом мнения жителей соответствующих территорий и иных заинтересованных лиц.</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3.2.4.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рекомендуется создать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3.2.5. Следует разместить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необходимо предоставить возможность публичного комментирования и обсуждения материалов проектов.</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3.3. Формы общественного участия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использовать следующие формы:</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а) совместное определение целей и задач по развитию территории, инвентаризация проблем и потенциалов среды;</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г) консультации в выборе типов покрытий, с учетом функционального зонирования территории;</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д) консультации по предполагаемым типам озеленения;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е) консультации по предполагаемым типам освещения и осветительного оборудования;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lastRenderedPageBreak/>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3.3.2. При реализации проектов информировать общественность о планирующихся изменениях и возможности участия в этом процессе.</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3.3.3. Информирование может осуществляться путем:</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xml:space="preserve">а) создания единого информационного </w:t>
      </w:r>
      <w:proofErr w:type="spellStart"/>
      <w:r w:rsidRPr="00337AE6">
        <w:rPr>
          <w:color w:val="222222"/>
          <w:sz w:val="20"/>
          <w:szCs w:val="20"/>
        </w:rPr>
        <w:t>интернет-ресурса</w:t>
      </w:r>
      <w:proofErr w:type="spellEnd"/>
      <w:r w:rsidRPr="00337AE6">
        <w:rPr>
          <w:color w:val="222222"/>
          <w:sz w:val="20"/>
          <w:szCs w:val="20"/>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д) индивидуальных приглашений участников встречи лично, по электронной почте или по телефону;</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е)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xml:space="preserve">ж) использование социальных сетей и </w:t>
      </w:r>
      <w:proofErr w:type="spellStart"/>
      <w:r w:rsidRPr="00337AE6">
        <w:rPr>
          <w:color w:val="222222"/>
          <w:sz w:val="20"/>
          <w:szCs w:val="20"/>
        </w:rPr>
        <w:t>интернет-ресурсов</w:t>
      </w:r>
      <w:proofErr w:type="spellEnd"/>
      <w:r w:rsidRPr="00337AE6">
        <w:rPr>
          <w:color w:val="222222"/>
          <w:sz w:val="20"/>
          <w:szCs w:val="20"/>
        </w:rPr>
        <w:t xml:space="preserve"> для обеспечения донесения информации до различных общественных объединений и профессиональных сообществ;</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3.4. Механизмы общественного участия.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xml:space="preserve">3.4.1.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w:t>
      </w:r>
      <w:r w:rsidRPr="00337AE6">
        <w:rPr>
          <w:color w:val="222222"/>
          <w:sz w:val="20"/>
          <w:szCs w:val="20"/>
        </w:rPr>
        <w:lastRenderedPageBreak/>
        <w:t>работы, а также всеми способами, предусмотренными Федеральным законом от 21 июля 2014 г. N</w:t>
      </w:r>
      <w:r w:rsidRPr="00337AE6">
        <w:rPr>
          <w:rStyle w:val="apple-converted-space"/>
          <w:color w:val="222222"/>
          <w:sz w:val="20"/>
          <w:szCs w:val="20"/>
        </w:rPr>
        <w:t> </w:t>
      </w:r>
      <w:hyperlink r:id="rId4" w:history="1">
        <w:r w:rsidRPr="00337AE6">
          <w:rPr>
            <w:rStyle w:val="a3"/>
            <w:color w:val="1B6DFD"/>
            <w:sz w:val="20"/>
            <w:szCs w:val="20"/>
            <w:bdr w:val="none" w:sz="0" w:space="0" w:color="auto" w:frame="1"/>
          </w:rPr>
          <w:t>212-ФЗ</w:t>
        </w:r>
      </w:hyperlink>
      <w:r w:rsidRPr="00337AE6">
        <w:rPr>
          <w:rStyle w:val="apple-converted-space"/>
          <w:color w:val="222222"/>
          <w:sz w:val="20"/>
          <w:szCs w:val="20"/>
        </w:rPr>
        <w:t> </w:t>
      </w:r>
      <w:r w:rsidRPr="00337AE6">
        <w:rPr>
          <w:color w:val="222222"/>
          <w:sz w:val="20"/>
          <w:szCs w:val="20"/>
        </w:rPr>
        <w:t>"Об основах общественного контроля в Российской Федерации".</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3.4.2.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337AE6">
        <w:rPr>
          <w:color w:val="222222"/>
          <w:sz w:val="20"/>
          <w:szCs w:val="20"/>
        </w:rPr>
        <w:t>воркшопов</w:t>
      </w:r>
      <w:proofErr w:type="spellEnd"/>
      <w:r w:rsidRPr="00337AE6">
        <w:rPr>
          <w:color w:val="222222"/>
          <w:sz w:val="20"/>
          <w:szCs w:val="20"/>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3.4.3.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3.4.4.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xml:space="preserve">3.4.5. По итогам встреч, проектных семинаров, </w:t>
      </w:r>
      <w:proofErr w:type="spellStart"/>
      <w:r w:rsidRPr="00337AE6">
        <w:rPr>
          <w:color w:val="222222"/>
          <w:sz w:val="20"/>
          <w:szCs w:val="20"/>
        </w:rPr>
        <w:t>воркшопов</w:t>
      </w:r>
      <w:proofErr w:type="spellEnd"/>
      <w:r w:rsidRPr="00337AE6">
        <w:rPr>
          <w:color w:val="222222"/>
          <w:sz w:val="20"/>
          <w:szCs w:val="20"/>
        </w:rPr>
        <w:t>, дизайн-игр и любых других форматов общественных обсуждений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МО «Бохан» для того, чтобы граждане могли отслеживать процесс развития проекта, а также комментировать и включаться в этот процесс на любом этапе.</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xml:space="preserve">3.4.6.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337AE6">
        <w:rPr>
          <w:color w:val="222222"/>
          <w:sz w:val="20"/>
          <w:szCs w:val="20"/>
        </w:rPr>
        <w:t>предпроектного</w:t>
      </w:r>
      <w:proofErr w:type="spellEnd"/>
      <w:r w:rsidRPr="00337AE6">
        <w:rPr>
          <w:color w:val="222222"/>
          <w:sz w:val="20"/>
          <w:szCs w:val="20"/>
        </w:rPr>
        <w:t xml:space="preserve"> исследования, а также сам проект.</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3.4.7. Общественный контроль является одним из механизмов общественного участия.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3.4.8.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F27BA7" w:rsidRPr="00337AE6" w:rsidRDefault="00C7047F" w:rsidP="00F27BA7">
      <w:pPr>
        <w:pStyle w:val="pj"/>
        <w:shd w:val="clear" w:color="auto" w:fill="FFFFFF"/>
        <w:spacing w:before="0" w:beforeAutospacing="0" w:after="0" w:afterAutospacing="0" w:line="360" w:lineRule="atLeast"/>
        <w:jc w:val="both"/>
        <w:textAlignment w:val="baseline"/>
        <w:rPr>
          <w:color w:val="222222"/>
          <w:sz w:val="20"/>
          <w:szCs w:val="20"/>
        </w:rPr>
      </w:pPr>
      <w:r>
        <w:rPr>
          <w:color w:val="222222"/>
          <w:sz w:val="20"/>
          <w:szCs w:val="20"/>
        </w:rPr>
        <w:t>3.4.9.</w:t>
      </w:r>
      <w:r w:rsidR="00F27BA7" w:rsidRPr="00337AE6">
        <w:rPr>
          <w:color w:val="222222"/>
          <w:sz w:val="20"/>
          <w:szCs w:val="20"/>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00F27BA7" w:rsidRPr="00337AE6">
        <w:rPr>
          <w:color w:val="222222"/>
          <w:sz w:val="20"/>
          <w:szCs w:val="20"/>
        </w:rPr>
        <w:t>видеофиксации</w:t>
      </w:r>
      <w:proofErr w:type="spellEnd"/>
      <w:r w:rsidR="00F27BA7" w:rsidRPr="00337AE6">
        <w:rPr>
          <w:color w:val="222222"/>
          <w:sz w:val="20"/>
          <w:szCs w:val="20"/>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МО «Бохан» и (или) на интерактивный портал в сети Интернет.</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3.4.10.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3.5.1. Создание комфортной городской среды рекомендуется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lastRenderedPageBreak/>
        <w:t>3.5.2. Участие лиц, осуществляющих предпринимательскую деятельность, в реализации комплексных проектов благоустройства может заключаться: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а) в создании и предоставлении разного рода услуг и сервисов для посетителей общественных пространств;</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в) в строительстве, реконструкции, реставрации объектов недвижимости;</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г) в производстве или размещении элементов благоустройства;</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е) в организации мероприятий, обеспечивающих приток посетителей на создаваемые общественные пространства;</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з) в иных формах.</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3.5.3.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F27BA7" w:rsidRPr="00337AE6" w:rsidRDefault="00F27BA7" w:rsidP="00F27BA7">
      <w:pPr>
        <w:pStyle w:val="pc"/>
        <w:shd w:val="clear" w:color="auto" w:fill="FFFFFF"/>
        <w:spacing w:before="0" w:beforeAutospacing="0" w:after="0" w:afterAutospacing="0" w:line="360" w:lineRule="atLeast"/>
        <w:jc w:val="center"/>
        <w:textAlignment w:val="baseline"/>
        <w:rPr>
          <w:b/>
          <w:bCs/>
          <w:color w:val="222222"/>
          <w:sz w:val="20"/>
          <w:szCs w:val="20"/>
        </w:rPr>
      </w:pPr>
      <w:r w:rsidRPr="00337AE6">
        <w:rPr>
          <w:b/>
          <w:bCs/>
          <w:color w:val="222222"/>
          <w:sz w:val="20"/>
          <w:szCs w:val="20"/>
        </w:rPr>
        <w:t>4. Перечень сводов правил и национальных</w:t>
      </w:r>
    </w:p>
    <w:p w:rsidR="00F27BA7" w:rsidRPr="00337AE6" w:rsidRDefault="00F27BA7" w:rsidP="00F27BA7">
      <w:pPr>
        <w:pStyle w:val="pc"/>
        <w:shd w:val="clear" w:color="auto" w:fill="FFFFFF"/>
        <w:spacing w:before="0" w:beforeAutospacing="0" w:after="0" w:afterAutospacing="0" w:line="360" w:lineRule="atLeast"/>
        <w:jc w:val="center"/>
        <w:textAlignment w:val="baseline"/>
        <w:rPr>
          <w:b/>
          <w:bCs/>
          <w:color w:val="222222"/>
          <w:sz w:val="20"/>
          <w:szCs w:val="20"/>
        </w:rPr>
      </w:pPr>
      <w:r w:rsidRPr="00337AE6">
        <w:rPr>
          <w:b/>
          <w:bCs/>
          <w:color w:val="222222"/>
          <w:sz w:val="20"/>
          <w:szCs w:val="20"/>
        </w:rPr>
        <w:t>стандартов, применяемых при осуществлении деятельности</w:t>
      </w:r>
    </w:p>
    <w:p w:rsidR="00F27BA7" w:rsidRPr="00337AE6" w:rsidRDefault="00F27BA7" w:rsidP="00F27BA7">
      <w:pPr>
        <w:pStyle w:val="pc"/>
        <w:shd w:val="clear" w:color="auto" w:fill="FFFFFF"/>
        <w:spacing w:before="0" w:beforeAutospacing="0" w:after="0" w:afterAutospacing="0" w:line="360" w:lineRule="atLeast"/>
        <w:jc w:val="center"/>
        <w:textAlignment w:val="baseline"/>
        <w:rPr>
          <w:b/>
          <w:bCs/>
          <w:color w:val="222222"/>
          <w:sz w:val="20"/>
          <w:szCs w:val="20"/>
        </w:rPr>
      </w:pPr>
      <w:r w:rsidRPr="00337AE6">
        <w:rPr>
          <w:b/>
          <w:bCs/>
          <w:color w:val="222222"/>
          <w:sz w:val="20"/>
          <w:szCs w:val="20"/>
        </w:rPr>
        <w:t>по благоустройству</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При разработке правил благ</w:t>
      </w:r>
      <w:r w:rsidR="00C7047F">
        <w:rPr>
          <w:color w:val="222222"/>
          <w:sz w:val="20"/>
          <w:szCs w:val="20"/>
        </w:rPr>
        <w:t>оустройства территорий МО «Тихоновка</w:t>
      </w:r>
      <w:r w:rsidRPr="00337AE6">
        <w:rPr>
          <w:color w:val="222222"/>
          <w:sz w:val="20"/>
          <w:szCs w:val="20"/>
        </w:rPr>
        <w:t>», а также концепций и проектов благоустройства необходимо обеспечивать соблюдение норм, указанных в сводах правил и национальных стандартах, в том числе в следующих:</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СП 42.13330.2016 "СНиП 2.07.01-89* Градостроительство. Планировка и застройка городских и сельских поселений";</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СП 82.13330.2016 "СНиП III-10-75 Благоустройство территорий";</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СП 45.13330.2012 "СНиП 3.02.01-87 Земляные сооружения, основания и фундаменты";</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СП 48.13330.2011 "СНиП 12-01-2004 Организация строительства";</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СП 116.13330.2012 "СНиП 22-02-2003 Инженерная защита территорий, зданий и сооружений от опасных геологических процессов. Основные положения";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СП 104.13330.2016 "СНиП 2.06.15-85 Инженерная защита территории от затопления и подтопления";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СП 59.13330.2016 "СНиП 35-01-2001 Доступность зданий и сооружений для маломобильных групп населения";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СП 140.13330.2012 "Городская среда. Правила проектирования для маломобильных групп населения";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СП 136.13330.2012 "Здания и сооружения. Общие положения проектирования с учетом доступности для маломобильных групп населения";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lastRenderedPageBreak/>
        <w:t>СП 138.13330.2012 "Общественные здания и сооружения, доступные маломобильным группам населения. Правила проектирования";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СП 137.13330.2012 "Жилая среда с планировочными элементами, доступными инвалидам. Правила проектирования";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СП 32.13330.2012 "СНиП 2.04.03-85 Канализация. Наружные сети и сооружения";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СП 31.13330.2012 "СНиП 2.04.02-84* Водоснабжение. Наружные сети и сооружения";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СП 124.13330.2012 "СНиП 41-02-2003 Тепловые сети";</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СП 34.13330.2012 "СНиП 2.05.02-85* Автомобильные дороги";</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СП 52.13330.2016 "СНиП 23-05-95* Естественное и искусственное освещение";</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СП 50.13330.2012 "СНиП 23-02-2003 Тепловая защита зданий";</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СП 51.13330.2011 "СНиП 23-03-2003 Защита от шума";</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СП 53.13330.2011 "СНиП 30-02-97* Планировка и застройка территорий садоводческих (дачных) объединений граждан, здания и сооружения";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СП 118.13330.2012 "СНиП 31-06-2009 Общественные здания и сооружения";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СП 54.13330.2012 "СНиП 31-01-2003 Здания жилые многоквартирные";</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СП 251.1325800.2016 "Здания общеобразовательных организаций. Правила проектирования";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СП 252.1325800.2016 "Здания дошкольных образовательных организаций. Правила проектирования";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СП 113.13330.2012 "СНиП 21-02-99* Стоянки автомобилей";</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СП 158.13330.2014 "Здания и помещения медицинских организаций. Правила проектирования";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СП 257.1325800.2016 "Здания гостиниц. Правила проектирования";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СП 35.13330.2011 "СНиП 2.05.03-84* Мосты и трубы";</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xml:space="preserve">СП 101.13330.2012 "СНиП 2.06.07-87 Подпорные стены, судоходные шлюзы, рыбопропускные и </w:t>
      </w:r>
      <w:proofErr w:type="spellStart"/>
      <w:r w:rsidRPr="00337AE6">
        <w:rPr>
          <w:color w:val="222222"/>
          <w:sz w:val="20"/>
          <w:szCs w:val="20"/>
        </w:rPr>
        <w:t>рыбозащитные</w:t>
      </w:r>
      <w:proofErr w:type="spellEnd"/>
      <w:r w:rsidRPr="00337AE6">
        <w:rPr>
          <w:color w:val="222222"/>
          <w:sz w:val="20"/>
          <w:szCs w:val="20"/>
        </w:rPr>
        <w:t xml:space="preserve"> сооружения";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СП 102.13330.2012 "СНиП 2.06.09-84 Туннели гидротехнические";</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СП 58.13330.2012 "СНиП 33-01-2003 Гидротехнические сооружения. Основные положения";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СП 38.13330.2012 "СНиП 2.06.04-82* Нагрузки и воздействия на гидротехнические сооружения (волновые, ледовые и от судов)";</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СП 39.13330.2012 "СНиП 2.06.05-84* Плотины из грунтовых материалов";</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СП 40.13330.2012 "СНиП 2.06.06-85 Плотины бетонные и железобетонные";</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СП 41.13330.2012 "СНиП 2.06.08-87 Бетонные и железобетонные конструкции гидротехнических сооружений";</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xml:space="preserve">СП 101.13330.2012 "СНиП 2.06.07-87 Подпорные стены, судоходные шлюзы, рыбопропускные и </w:t>
      </w:r>
      <w:proofErr w:type="spellStart"/>
      <w:r w:rsidRPr="00337AE6">
        <w:rPr>
          <w:color w:val="222222"/>
          <w:sz w:val="20"/>
          <w:szCs w:val="20"/>
        </w:rPr>
        <w:t>рыбозащитные</w:t>
      </w:r>
      <w:proofErr w:type="spellEnd"/>
      <w:r w:rsidRPr="00337AE6">
        <w:rPr>
          <w:color w:val="222222"/>
          <w:sz w:val="20"/>
          <w:szCs w:val="20"/>
        </w:rPr>
        <w:t xml:space="preserve"> сооружения";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СП 102.13330.2012 "СНиП 2.06.09-84 Туннели гидротехнические";</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СП 122.13330.2012 "СНиП 32-04-97 Тоннели железнодорожные и автодорожные";</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СП 259.1325800.2016 "Мосты в условиях плотной городской застройки. Правила проектирования";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СП 132.13330.2011 "Обеспечение антитеррористической защищенности зданий и сооружений. Общие требования проектирования";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СП 254.1325800.2016 "Здания и территории. Правила проектирования защиты от производственного шума";</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СП 18.13330.2011 "СНиП II-89-80* Генеральные планы промышленных предприятий";</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lastRenderedPageBreak/>
        <w:t>СП 19.13330.2011 "СНиП II-97-76 Генеральные планы сельскохозяйственных предприятий";</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СП 131.13330.2012 "СНиП 23-01-99* Строительная климатология";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ГОСТ Р 52024-2003 Услуги физкультурно-оздоровительные и спортивные. Общие требования;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ГОСТ Р 52025-2003 Услуги физкультурно-оздоровительные и спортивные. Требования безопасности потребителей;</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ГОСТ Р 53102-2015 "Оборудование детских игровых площадок. Термины и определения";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ГОСТ Р 52169-2012 Оборудование и покрытия детских игровых площадок. Безопасность конструкции и методы испытаний. Общие требования;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ГОСТ Р 52167-2012 "Оборудование детских игровых площадок. Безопасность конструкции и методы испытаний качелей. Общие требования";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ГОСТ Р 52168-2012 "Оборудование детских игровых площадок. Безопасность конструкции и методы испытаний горок. Общие требования";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ГОСТ Р 52299-2013 "Оборудование детских игровых площадок. Безопасность конструкции и методы испытаний качалок. Общие требования";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ГОСТ Р 52300-2013 "Оборудование детских игровых площадок. Безопасность конструкции и методы испытаний каруселей. Общие требования";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ГОСТ Р 52169-2012 "Оборудование и покрытия детских игровых площадок. Безопасность конструкции и методы испытаний. Общие требования";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ГОСТ Р 52301-2013 "Оборудование детских игровых площадок. Безопасность при эксплуатации. Общие требования";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ГОСТ Р ЕН 1177-2013 "</w:t>
      </w:r>
      <w:proofErr w:type="spellStart"/>
      <w:r w:rsidRPr="00337AE6">
        <w:rPr>
          <w:color w:val="222222"/>
          <w:sz w:val="20"/>
          <w:szCs w:val="20"/>
        </w:rPr>
        <w:t>Ударопоглощающие</w:t>
      </w:r>
      <w:proofErr w:type="spellEnd"/>
      <w:r w:rsidRPr="00337AE6">
        <w:rPr>
          <w:color w:val="222222"/>
          <w:sz w:val="20"/>
          <w:szCs w:val="20"/>
        </w:rPr>
        <w:t xml:space="preserve"> покрытия детских игровых площадок. Требования безопасности и методы испытаний";</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ГОСТ Р 55677-2013 "Оборудование детских спортивных площадок. Безопасность конструкций и методы испытания. Общие требования";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ГОСТ Р 55678-2013 "Оборудование детских спортивных площадок. Безопасность конструкций и методы испытания спортивно-развивающего оборудования";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ГОСТ Р 55679-2013 Оборудование детских спортивных площадок. Безопасность при эксплуатации;</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ГОСТ Р 52766-2007 "Дороги автомобильные общего пользования. Элементы обустройства";</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ГОСТ 33127-2014 "Дороги автомобильные общего пользования. Ограждения дорожные. Классификация";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ГОСТ 26213-91 Почвы. Методы определения органического вещества;</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ГОСТ Р 53381-2009. Почвы и грунты. Грунты питательные. Технические условия";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ГОСТ 17.4.3.04-85 "Охрана природы. Почвы. Общие требования к контролю и охране от загрязнения";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ГОСТ 17.5.3.06-85 Охрана природы. Земли. Требования к определению норм снятия плодородного слоя почвы при производстве земляных работ;</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lastRenderedPageBreak/>
        <w:t>ГОСТ Р 17.4.3.07-2001 "Охрана природы. Почвы. Требования к свойствам осадков сточных вод при использовании их в качестве удобрения";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ГОСТ 28329-89 Озеленение городов. Термины и определения;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ГОСТ 24835-81 Саженцы деревьев и кустарников. Технические условия;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ГОСТ 24909-81 Саженцы деревьев декоративных лиственных пород. Технические условия;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ГОСТ 25769-83 Саженцы деревьев хвойных пород для озеленения городов. Технические условия;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ГОСТ 2874-73 "Вода питьевая";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ГОСТ 23407-78 "Ограждения инвентарные строительных площадок и участков производства строительно-монтажных работ";</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Иные своды правил и стандарты, принятые и вступившие в действие в установленном порядке.</w:t>
      </w:r>
    </w:p>
    <w:p w:rsidR="00F27BA7" w:rsidRPr="00337AE6" w:rsidRDefault="00F27BA7" w:rsidP="00F27BA7">
      <w:pPr>
        <w:pStyle w:val="pc"/>
        <w:shd w:val="clear" w:color="auto" w:fill="FFFFFF"/>
        <w:spacing w:before="0" w:beforeAutospacing="0" w:after="0" w:afterAutospacing="0" w:line="360" w:lineRule="atLeast"/>
        <w:jc w:val="center"/>
        <w:textAlignment w:val="baseline"/>
        <w:rPr>
          <w:b/>
          <w:bCs/>
          <w:color w:val="222222"/>
          <w:sz w:val="20"/>
          <w:szCs w:val="20"/>
        </w:rPr>
      </w:pPr>
      <w:r w:rsidRPr="00337AE6">
        <w:rPr>
          <w:b/>
          <w:bCs/>
          <w:color w:val="222222"/>
          <w:sz w:val="20"/>
          <w:szCs w:val="20"/>
        </w:rPr>
        <w:t>5. Благоустройство</w:t>
      </w:r>
    </w:p>
    <w:p w:rsidR="00F27BA7" w:rsidRPr="00337AE6" w:rsidRDefault="00F27BA7" w:rsidP="00F27BA7">
      <w:pPr>
        <w:pStyle w:val="pc"/>
        <w:shd w:val="clear" w:color="auto" w:fill="FFFFFF"/>
        <w:spacing w:before="0" w:beforeAutospacing="0" w:after="0" w:afterAutospacing="0" w:line="360" w:lineRule="atLeast"/>
        <w:jc w:val="center"/>
        <w:textAlignment w:val="baseline"/>
        <w:rPr>
          <w:b/>
          <w:bCs/>
          <w:color w:val="222222"/>
          <w:sz w:val="20"/>
          <w:szCs w:val="20"/>
        </w:rPr>
      </w:pPr>
      <w:r w:rsidRPr="00337AE6">
        <w:rPr>
          <w:b/>
          <w:bCs/>
          <w:color w:val="222222"/>
          <w:sz w:val="20"/>
          <w:szCs w:val="20"/>
        </w:rPr>
        <w:t>отдельных объектов и их элементов</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5.1. Элементы озеленения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5.1.1.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5.1.2.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xml:space="preserve">5.1.3. Работы по озеленению необходимо планировать в комплексе и в контексте общего зеленого "каркаса" муниципального образования, обеспечивающего для всех жителей доступ к </w:t>
      </w:r>
      <w:proofErr w:type="spellStart"/>
      <w:r w:rsidRPr="00337AE6">
        <w:rPr>
          <w:color w:val="222222"/>
          <w:sz w:val="20"/>
          <w:szCs w:val="20"/>
        </w:rPr>
        <w:t>неурбанизированным</w:t>
      </w:r>
      <w:proofErr w:type="spellEnd"/>
      <w:r w:rsidRPr="00337AE6">
        <w:rPr>
          <w:color w:val="222222"/>
          <w:sz w:val="20"/>
          <w:szCs w:val="20"/>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5.1.4. В зависимости от выбора типов насаждений рекомендуется определять объемно-пространственную структуру насаждений и обеспечивать визуально-композиционные и функциональные связи участков озелененных территорий между собой и с застройкой населенного пункта.</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5.1.5. Работы рекомендуется проводить по предварительно разработанному и утвержденному администрацией муниципального образования проекту благоустройства.</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lastRenderedPageBreak/>
        <w:t>5.1.6.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337AE6">
        <w:rPr>
          <w:color w:val="222222"/>
          <w:sz w:val="20"/>
          <w:szCs w:val="20"/>
        </w:rPr>
        <w:t>несмыкание</w:t>
      </w:r>
      <w:proofErr w:type="spellEnd"/>
      <w:r w:rsidRPr="00337AE6">
        <w:rPr>
          <w:color w:val="222222"/>
          <w:sz w:val="20"/>
          <w:szCs w:val="20"/>
        </w:rPr>
        <w:t xml:space="preserve"> крон).</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5.1.7. Целесообразно организовать на территории муниципального образования качественные озелененные территории в шаговой доступности от дома.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xml:space="preserve">5.1.8. При проектировании озелененных пространств рекомендуется учитывать факторы биоразнообразия и непрерывности озелененных элементов городской среды, целесообразно создавать проекты зеленых "каркасов" муниципальных образований для поддержания внутригородских </w:t>
      </w:r>
      <w:proofErr w:type="spellStart"/>
      <w:r w:rsidRPr="00337AE6">
        <w:rPr>
          <w:color w:val="222222"/>
          <w:sz w:val="20"/>
          <w:szCs w:val="20"/>
        </w:rPr>
        <w:t>экосистемных</w:t>
      </w:r>
      <w:proofErr w:type="spellEnd"/>
      <w:r w:rsidRPr="00337AE6">
        <w:rPr>
          <w:color w:val="222222"/>
          <w:sz w:val="20"/>
          <w:szCs w:val="20"/>
        </w:rPr>
        <w:t xml:space="preserve"> связей.</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xml:space="preserve">5.1.9. 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sidRPr="00337AE6">
        <w:rPr>
          <w:color w:val="222222"/>
          <w:sz w:val="20"/>
          <w:szCs w:val="20"/>
        </w:rPr>
        <w:t>дендропланах</w:t>
      </w:r>
      <w:proofErr w:type="spellEnd"/>
      <w:r w:rsidRPr="00337AE6">
        <w:rPr>
          <w:color w:val="222222"/>
          <w:sz w:val="20"/>
          <w:szCs w:val="20"/>
        </w:rPr>
        <w:t>.</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xml:space="preserve">5.1.10. Рекомендуется составлять </w:t>
      </w:r>
      <w:proofErr w:type="spellStart"/>
      <w:r w:rsidRPr="00337AE6">
        <w:rPr>
          <w:color w:val="222222"/>
          <w:sz w:val="20"/>
          <w:szCs w:val="20"/>
        </w:rPr>
        <w:t>дендроплан</w:t>
      </w:r>
      <w:proofErr w:type="spellEnd"/>
      <w:r w:rsidRPr="00337AE6">
        <w:rPr>
          <w:color w:val="222222"/>
          <w:sz w:val="20"/>
          <w:szCs w:val="20"/>
        </w:rPr>
        <w:t xml:space="preserve"> при разработке проектной документации на строительство, капитальный ремонт и реконструкцию объектов благоустройства поселения,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xml:space="preserve">5.1.11. 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337AE6">
        <w:rPr>
          <w:color w:val="222222"/>
          <w:sz w:val="20"/>
          <w:szCs w:val="20"/>
        </w:rPr>
        <w:t>геоподосновы</w:t>
      </w:r>
      <w:proofErr w:type="spellEnd"/>
      <w:r w:rsidRPr="00337AE6">
        <w:rPr>
          <w:color w:val="222222"/>
          <w:sz w:val="20"/>
          <w:szCs w:val="20"/>
        </w:rPr>
        <w:t xml:space="preserve"> с инвентаризационным планом зеленых насаждений на весь участок благоустройства.</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xml:space="preserve">5.1.12. На основании полученных </w:t>
      </w:r>
      <w:proofErr w:type="spellStart"/>
      <w:r w:rsidRPr="00337AE6">
        <w:rPr>
          <w:color w:val="222222"/>
          <w:sz w:val="20"/>
          <w:szCs w:val="20"/>
        </w:rPr>
        <w:t>геоподосновы</w:t>
      </w:r>
      <w:proofErr w:type="spellEnd"/>
      <w:r w:rsidRPr="00337AE6">
        <w:rPr>
          <w:color w:val="222222"/>
          <w:sz w:val="20"/>
          <w:szCs w:val="20"/>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xml:space="preserve">5.1.13.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337AE6">
        <w:rPr>
          <w:color w:val="222222"/>
          <w:sz w:val="20"/>
          <w:szCs w:val="20"/>
        </w:rPr>
        <w:t>дендроплана</w:t>
      </w:r>
      <w:proofErr w:type="spellEnd"/>
      <w:r w:rsidRPr="00337AE6">
        <w:rPr>
          <w:color w:val="222222"/>
          <w:sz w:val="20"/>
          <w:szCs w:val="20"/>
        </w:rPr>
        <w:t>).</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xml:space="preserve">5.1.14.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337AE6">
        <w:rPr>
          <w:color w:val="222222"/>
          <w:sz w:val="20"/>
          <w:szCs w:val="20"/>
        </w:rPr>
        <w:t>дендроплан</w:t>
      </w:r>
      <w:proofErr w:type="spellEnd"/>
      <w:r w:rsidRPr="00337AE6">
        <w:rPr>
          <w:color w:val="222222"/>
          <w:sz w:val="20"/>
          <w:szCs w:val="20"/>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xml:space="preserve">5.1.15. При разработке </w:t>
      </w:r>
      <w:proofErr w:type="spellStart"/>
      <w:r w:rsidRPr="00337AE6">
        <w:rPr>
          <w:color w:val="222222"/>
          <w:sz w:val="20"/>
          <w:szCs w:val="20"/>
        </w:rPr>
        <w:t>дендроплана</w:t>
      </w:r>
      <w:proofErr w:type="spellEnd"/>
      <w:r w:rsidRPr="00337AE6">
        <w:rPr>
          <w:color w:val="222222"/>
          <w:sz w:val="20"/>
          <w:szCs w:val="20"/>
        </w:rPr>
        <w:t xml:space="preserve"> сохраняется нумерация растений инвентаризационного плана.</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5.2. Виды покрытий.</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5.2.1. 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5.2.2.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lastRenderedPageBreak/>
        <w:t xml:space="preserve">5.2.3. Применяемый в проекте вид покрытия рекомендуется устанавливать прочным, </w:t>
      </w:r>
      <w:proofErr w:type="spellStart"/>
      <w:r w:rsidRPr="00337AE6">
        <w:rPr>
          <w:color w:val="222222"/>
          <w:sz w:val="20"/>
          <w:szCs w:val="20"/>
        </w:rPr>
        <w:t>ремонтопригодным</w:t>
      </w:r>
      <w:proofErr w:type="spellEnd"/>
      <w:r w:rsidRPr="00337AE6">
        <w:rPr>
          <w:color w:val="222222"/>
          <w:sz w:val="20"/>
          <w:szCs w:val="20"/>
        </w:rPr>
        <w:t xml:space="preserve">, </w:t>
      </w:r>
      <w:proofErr w:type="spellStart"/>
      <w:r w:rsidRPr="00337AE6">
        <w:rPr>
          <w:color w:val="222222"/>
          <w:sz w:val="20"/>
          <w:szCs w:val="20"/>
        </w:rPr>
        <w:t>экологичным</w:t>
      </w:r>
      <w:proofErr w:type="spellEnd"/>
      <w:r w:rsidRPr="00337AE6">
        <w:rPr>
          <w:color w:val="222222"/>
          <w:sz w:val="20"/>
          <w:szCs w:val="20"/>
        </w:rPr>
        <w:t>, не допускающим скольжения. Выбор видов покрытия осуществляется в соответствии с их целевым назначением.</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xml:space="preserve">5.2.4. Для деревьев, расположенных в мощении, рекомендуется применять различные виды защиты (приствольные решетки, бордюры, </w:t>
      </w:r>
      <w:proofErr w:type="spellStart"/>
      <w:r w:rsidRPr="00337AE6">
        <w:rPr>
          <w:color w:val="222222"/>
          <w:sz w:val="20"/>
          <w:szCs w:val="20"/>
        </w:rPr>
        <w:t>периметральные</w:t>
      </w:r>
      <w:proofErr w:type="spellEnd"/>
      <w:r w:rsidRPr="00337AE6">
        <w:rPr>
          <w:color w:val="222222"/>
          <w:sz w:val="20"/>
          <w:szCs w:val="20"/>
        </w:rPr>
        <w:t xml:space="preserve"> скамейки и пр.).</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5.3. Ограждения.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xml:space="preserve">5.3.1. При создании и благоустройстве ограждений рекомендуется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337AE6">
        <w:rPr>
          <w:color w:val="222222"/>
          <w:sz w:val="20"/>
          <w:szCs w:val="20"/>
        </w:rPr>
        <w:t>полуприватных</w:t>
      </w:r>
      <w:proofErr w:type="spellEnd"/>
      <w:r w:rsidRPr="00337AE6">
        <w:rPr>
          <w:color w:val="222222"/>
          <w:sz w:val="20"/>
          <w:szCs w:val="20"/>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5.3.2.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5.3.3.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5.3.4. При создании и благоустройстве ограждений рекомендуется учитывать необходимость, в том числе:</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разграничения зеленой зоны (газоны, клумбы, парки) с маршрутами пешеходов и транспорта;</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проектирования дорожек и тротуаров с учетом потоков людей и маршрутов;</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xml:space="preserve">разграничения зеленых зон и транзитных путей с помощью применения приемов </w:t>
      </w:r>
      <w:proofErr w:type="spellStart"/>
      <w:r w:rsidRPr="00337AE6">
        <w:rPr>
          <w:color w:val="222222"/>
          <w:sz w:val="20"/>
          <w:szCs w:val="20"/>
        </w:rPr>
        <w:t>разноуровневой</w:t>
      </w:r>
      <w:proofErr w:type="spellEnd"/>
      <w:r w:rsidRPr="00337AE6">
        <w:rPr>
          <w:color w:val="222222"/>
          <w:sz w:val="20"/>
          <w:szCs w:val="20"/>
        </w:rPr>
        <w:t xml:space="preserve"> высоты или создания зеленых кустовых ограждений;</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проектирования изменения высоты и геометрии бордюрного камня с учетом сезонных снежных отвалов;</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использования бордюрного камня;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использования (в особенности на границах зеленых зон) многолетних всесезонных кустистых растений;</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использования по возможности светоотражающих фасадных конструкций для затененных участков газонов;</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xml:space="preserve">использования </w:t>
      </w:r>
      <w:proofErr w:type="spellStart"/>
      <w:r w:rsidRPr="00337AE6">
        <w:rPr>
          <w:color w:val="222222"/>
          <w:sz w:val="20"/>
          <w:szCs w:val="20"/>
        </w:rPr>
        <w:t>цвето</w:t>
      </w:r>
      <w:proofErr w:type="spellEnd"/>
      <w:r w:rsidRPr="00337AE6">
        <w:rPr>
          <w:color w:val="222222"/>
          <w:sz w:val="20"/>
          <w:szCs w:val="20"/>
        </w:rPr>
        <w:t>-графического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5.4. Водные устройства</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5.4.1. В рамках решения задачи обеспечения качества городской среды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lastRenderedPageBreak/>
        <w:t>5.4.2.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5.4.3. Питьевые фонтанчики могут быть как типовыми, так и выполненными по специально разработанному проекту.</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5.5. Уличное коммунально-бытовое оборудование.</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5.5.1. В рамках решения задачи обеспечения качества городской среды при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5.5.2. Рекомендуемый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5.5.3. Для складирования коммунальных отходов на территории муниципальных образований (улицах, площадях, объектах рекреации) рекомендуется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5.5.4. Количество и объем контейнеров определяется в соответствии с требованиями законодательства об отходах производства и потребления.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xml:space="preserve">5.6. Рекомендации по размещению уличного технического оборудования (укрытия таксофонов, банкоматы, интерактивные информационные терминалы, почтовые ящики, </w:t>
      </w:r>
      <w:proofErr w:type="spellStart"/>
      <w:r w:rsidRPr="00337AE6">
        <w:rPr>
          <w:color w:val="222222"/>
          <w:sz w:val="20"/>
          <w:szCs w:val="20"/>
        </w:rPr>
        <w:t>вендинговые</w:t>
      </w:r>
      <w:proofErr w:type="spellEnd"/>
      <w:r w:rsidRPr="00337AE6">
        <w:rPr>
          <w:color w:val="222222"/>
          <w:sz w:val="20"/>
          <w:szCs w:val="20"/>
        </w:rPr>
        <w:t xml:space="preserve"> автоматы, элементы инженерного оборудования (подъемные площадки для инвалидных колясок, смотровые люки, решетки </w:t>
      </w:r>
      <w:proofErr w:type="spellStart"/>
      <w:r w:rsidRPr="00337AE6">
        <w:rPr>
          <w:color w:val="222222"/>
          <w:sz w:val="20"/>
          <w:szCs w:val="20"/>
        </w:rPr>
        <w:t>дождеприемных</w:t>
      </w:r>
      <w:proofErr w:type="spellEnd"/>
      <w:r w:rsidRPr="00337AE6">
        <w:rPr>
          <w:color w:val="222222"/>
          <w:sz w:val="20"/>
          <w:szCs w:val="20"/>
        </w:rPr>
        <w:t xml:space="preserve"> колодцев, вентиляционные шахты подземных коммуникаций, шкафы телефонной связи и т.п.).</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5.6.1. В рамках решения задачи обеспечения качества городской среды при создании и благоустройстве уличного технического оборудования рекомендуется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5.6.2. При установке таксофонов на территориях общественного, жилого, рекреационного назначения рекомендуется предусматривать их электроосвещение. Рекомендуется выполнять оформление элементов инженерного оборудования,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lastRenderedPageBreak/>
        <w:t>5.7. Игровое и спортивное оборудование.</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5.7.1. В рамках решения задачи обеспечения качества городской среды 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5.7.2.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5.7.3.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5.8. Рекомендации по установке осветительного оборудования.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5.8.1. В рамках решения задачи обеспечения качества городской среды при создании и благоустройстве освещения и осветительного оборудования рекомендуется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5.8.2.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xml:space="preserve">- экономичность и </w:t>
      </w:r>
      <w:proofErr w:type="spellStart"/>
      <w:r w:rsidRPr="00337AE6">
        <w:rPr>
          <w:color w:val="222222"/>
          <w:sz w:val="20"/>
          <w:szCs w:val="20"/>
        </w:rPr>
        <w:t>энергоэффективность</w:t>
      </w:r>
      <w:proofErr w:type="spellEnd"/>
      <w:r w:rsidRPr="00337AE6">
        <w:rPr>
          <w:color w:val="222222"/>
          <w:sz w:val="20"/>
          <w:szCs w:val="20"/>
        </w:rPr>
        <w:t xml:space="preserve"> применяемых установок, рациональное распределение и использование электроэнергии;</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эстетику элементов осветительных установок, их дизайн, качество материалов и изделий с учетом восприятия в дневное и ночное время;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удобство обслуживания и управления при разных режимах работы установок.</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5.8.3. Функциональное освещение.</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xml:space="preserve">5.8.3.1.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w:t>
      </w:r>
      <w:proofErr w:type="spellStart"/>
      <w:r w:rsidRPr="00337AE6">
        <w:rPr>
          <w:color w:val="222222"/>
          <w:sz w:val="20"/>
          <w:szCs w:val="20"/>
        </w:rPr>
        <w:t>высокомачтовые</w:t>
      </w:r>
      <w:proofErr w:type="spellEnd"/>
      <w:r w:rsidRPr="00337AE6">
        <w:rPr>
          <w:color w:val="222222"/>
          <w:sz w:val="20"/>
          <w:szCs w:val="20"/>
        </w:rPr>
        <w:t>, парапетные, газонные и встроенные.</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5.8.3.2.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xml:space="preserve">5.8.3.3. </w:t>
      </w:r>
      <w:proofErr w:type="spellStart"/>
      <w:r w:rsidRPr="00337AE6">
        <w:rPr>
          <w:color w:val="222222"/>
          <w:sz w:val="20"/>
          <w:szCs w:val="20"/>
        </w:rPr>
        <w:t>Высокомачтовые</w:t>
      </w:r>
      <w:proofErr w:type="spellEnd"/>
      <w:r w:rsidRPr="00337AE6">
        <w:rPr>
          <w:color w:val="222222"/>
          <w:sz w:val="20"/>
          <w:szCs w:val="20"/>
        </w:rPr>
        <w:t xml:space="preserve"> установки рекомендуется использовать для освещения обширных пространств, транспортных развязок и магистралей, открытых паркингов.</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xml:space="preserve">5.8.3.4.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w:t>
      </w:r>
      <w:r w:rsidRPr="00337AE6">
        <w:rPr>
          <w:color w:val="222222"/>
          <w:sz w:val="20"/>
          <w:szCs w:val="20"/>
        </w:rPr>
        <w:lastRenderedPageBreak/>
        <w:t>площадки. Их применение рекомендуется обосновать технико-экономическими и (или) художественными аргументами.</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5.8.3.5.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5.8.3.6. 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5.8.4. Архитектурное освещение.</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5.8.4.1. Архитектурное освещение (далее - АО)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xml:space="preserve">5.8.4.2. К временным установкам АО относится праздничная иллюминация: световые гирлянды, сетки, контурные обтяжки, </w:t>
      </w:r>
      <w:proofErr w:type="spellStart"/>
      <w:r w:rsidRPr="00337AE6">
        <w:rPr>
          <w:color w:val="222222"/>
          <w:sz w:val="20"/>
          <w:szCs w:val="20"/>
        </w:rPr>
        <w:t>светографические</w:t>
      </w:r>
      <w:proofErr w:type="spellEnd"/>
      <w:r w:rsidRPr="00337AE6">
        <w:rPr>
          <w:color w:val="222222"/>
          <w:sz w:val="20"/>
          <w:szCs w:val="20"/>
        </w:rPr>
        <w:t xml:space="preserve"> элементы, панно и объемные композиции из ламп накаливания, разрядных, светодиодов, </w:t>
      </w:r>
      <w:proofErr w:type="spellStart"/>
      <w:r w:rsidRPr="00337AE6">
        <w:rPr>
          <w:color w:val="222222"/>
          <w:sz w:val="20"/>
          <w:szCs w:val="20"/>
        </w:rPr>
        <w:t>световодов</w:t>
      </w:r>
      <w:proofErr w:type="spellEnd"/>
      <w:r w:rsidRPr="00337AE6">
        <w:rPr>
          <w:color w:val="222222"/>
          <w:sz w:val="20"/>
          <w:szCs w:val="20"/>
        </w:rPr>
        <w:t>, световые проекции, лазерные рисунки и т.п.</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5.8.5. Световая информация.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xml:space="preserve">5.8.5.1.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337AE6">
        <w:rPr>
          <w:color w:val="222222"/>
          <w:sz w:val="20"/>
          <w:szCs w:val="20"/>
        </w:rPr>
        <w:t>светокомпозиционных</w:t>
      </w:r>
      <w:proofErr w:type="spellEnd"/>
      <w:r w:rsidRPr="00337AE6">
        <w:rPr>
          <w:color w:val="222222"/>
          <w:sz w:val="20"/>
          <w:szCs w:val="20"/>
        </w:rPr>
        <w:t xml:space="preserve"> задач с учетом гармоничности светового ансамбля, не противоречащего действующим правилам дорожного движения.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5.8.6. Источники света.</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xml:space="preserve">5.8.6.1. В стационарных установках ФО и АО рекомендуется применять </w:t>
      </w:r>
      <w:proofErr w:type="spellStart"/>
      <w:r w:rsidRPr="00337AE6">
        <w:rPr>
          <w:color w:val="222222"/>
          <w:sz w:val="20"/>
          <w:szCs w:val="20"/>
        </w:rPr>
        <w:t>энергоэффективные</w:t>
      </w:r>
      <w:proofErr w:type="spellEnd"/>
      <w:r w:rsidRPr="00337AE6">
        <w:rPr>
          <w:color w:val="222222"/>
          <w:sz w:val="20"/>
          <w:szCs w:val="20"/>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5.8.6.2.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5.8.6.3.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5.8.7. Освещение транспортных и пешеходных зон</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lastRenderedPageBreak/>
        <w:t>5.8.7.1.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5.8.8. Режимы работы осветительных установок</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вечерний будничный режим, когда функционируют все стационарные установки ФО, АО и СИ, за исключением систем праздничного освещения;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5.9. МАФ, городская мебель и характерные требования к ним.</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xml:space="preserve">5.9.1. В рамках решения задачи обеспечения качества городской среды при создании и благоустройстве малых архитектурных форм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337AE6">
        <w:rPr>
          <w:color w:val="222222"/>
          <w:sz w:val="20"/>
          <w:szCs w:val="20"/>
        </w:rPr>
        <w:t>экологичных</w:t>
      </w:r>
      <w:proofErr w:type="spellEnd"/>
      <w:r w:rsidRPr="00337AE6">
        <w:rPr>
          <w:color w:val="222222"/>
          <w:sz w:val="20"/>
          <w:szCs w:val="20"/>
        </w:rPr>
        <w:t xml:space="preserve"> материалов, привлечения людей к активному и здоровому времяпрепровождению на территории с зелеными насаждениями.</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5.9.2.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Рекомендуется подбирать материалы и дизайн объектов с учетом всех условий эксплуатации.</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6.9.3. При проектировании, выборе МАФ следует учитывать:</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а) соответствие материалов и конструкции МАФ климату и назначению МАФ;</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б) антивандальную защищенность - от разрушения, оклейки, нанесения надписей и изображений;</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в) возможность ремонта или замены деталей МАФ;</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г) защиту от образования наледи и снежных заносов, обеспечение стока воды;</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д) удобство обслуживания, а также механизированной и ручной очистки территории рядом с МАФ и под конструкцией;</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е) эргономичность конструкций (высоту и наклон спинки, высоту урн и прочее);</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ж) расцветку, не диссонирующую с окружением;</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з) безопасность для потенциальных пользователей;</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и) стилистическое сочетание с другими МАФ и окружающей архитектурой;</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lastRenderedPageBreak/>
        <w:t>5.9.4. Общие рекомендации к установке МАФ:</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а) расположение, не создающее препятствий для пешеходов;</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б) компактная установка на минимальной площади в местах большого скопления людей;</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в) устойчивость конструкции;</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г) надежная фиксация или обеспечение возможности перемещения в зависимости от условий расположения;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д) наличие в каждой конкретной зоне МАФ рекомендуемых типов для такой зоны.</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5.9.5. Рекомендации к установке урн:</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достаточная высота (максимальная до 100 см) и объем;</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xml:space="preserve">- наличие рельефного </w:t>
      </w:r>
      <w:proofErr w:type="spellStart"/>
      <w:r w:rsidRPr="00337AE6">
        <w:rPr>
          <w:color w:val="222222"/>
          <w:sz w:val="20"/>
          <w:szCs w:val="20"/>
        </w:rPr>
        <w:t>текстурирования</w:t>
      </w:r>
      <w:proofErr w:type="spellEnd"/>
      <w:r w:rsidRPr="00337AE6">
        <w:rPr>
          <w:color w:val="222222"/>
          <w:sz w:val="20"/>
          <w:szCs w:val="20"/>
        </w:rPr>
        <w:t xml:space="preserve"> или перфорирования для защиты от графического вандализма;</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защита от дождя и снега;</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использование и аккуратное расположение вставных ведер и мусорных мешков.</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5.9.6.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а)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5.9.7. Рекомендации к установке цветочниц (вазонов), в том числе к навесных:</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высота цветочниц (вазонов) обеспечивает предотвращение случайного наезда автомобилей и попадания мусора;</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дизайн (цвет, форма) цветочниц (вазонов) не отвлекает внимание от растений;</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5.9.8. При установке ограждений рекомендуется учитывать следующее:</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прочность, обеспечивающая защиту пешеходов от наезда автомобилей;</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модульность, позволяющая создавать конструкции любой формы;</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наличие светоотражающих элементов, в местах возможного наезда автомобиля;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расположение ограды не далее 10 см от края газона;</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использование нейтральных цветов или естественного цвета используемого материала.</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5.9.9. На тротуарах автомобильных дорог рекомендуется использовать следующие МАФ:</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скамейки без спинки с местом для сумок;</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опоры у скамеек для людей с ограниченными возможностями;</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заграждения, обеспечивающие защиту пешеходов от наезда автомобилей;</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навесные кашпо, навесные цветочницы и вазоны;</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высокие цветочницы (вазоны) и урны.</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lastRenderedPageBreak/>
        <w:t>5.9.10. Рекомендуется выбирать городскую мебель в зависимости от архитектурного окружения, специальные требования к дизайну МАФ и городской мебели рекомендуется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5.9.11. Для пешеходных зон рекомендуется использовать следующие МАФ:</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уличные фонари, высота которых соотносима с ростом человека;</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скамейки, предполагающие длительное сидение;</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цветочницы и кашпо (вазоны);</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информационные стенды;</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защитные ограждения;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столы для игр.</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5.9.12. Принципы антивандальной защиты малых архитектурных форм от графического вандализма.</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5.9.13.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5.9.14.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5.9.15.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5.9.16.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5.9.17. 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xml:space="preserve">5.9.18. При проектировании оборудования рекомендуется предусматривать его </w:t>
      </w:r>
      <w:proofErr w:type="spellStart"/>
      <w:r w:rsidRPr="00337AE6">
        <w:rPr>
          <w:color w:val="222222"/>
          <w:sz w:val="20"/>
          <w:szCs w:val="20"/>
        </w:rPr>
        <w:t>вандалозащищенность</w:t>
      </w:r>
      <w:proofErr w:type="spellEnd"/>
      <w:r w:rsidRPr="00337AE6">
        <w:rPr>
          <w:color w:val="222222"/>
          <w:sz w:val="20"/>
          <w:szCs w:val="20"/>
        </w:rPr>
        <w:t>, в том числе:</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использовать легко очищающиеся и не боящиеся абразивных и растворяющих веществ материалы.</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xml:space="preserve">- использовать на плоских поверхностях оборудования и МАФ перфорирование или рельефное </w:t>
      </w:r>
      <w:proofErr w:type="spellStart"/>
      <w:r w:rsidRPr="00337AE6">
        <w:rPr>
          <w:color w:val="222222"/>
          <w:sz w:val="20"/>
          <w:szCs w:val="20"/>
        </w:rPr>
        <w:t>текстурирование</w:t>
      </w:r>
      <w:proofErr w:type="spellEnd"/>
      <w:r w:rsidRPr="00337AE6">
        <w:rPr>
          <w:color w:val="222222"/>
          <w:sz w:val="20"/>
          <w:szCs w:val="20"/>
        </w:rPr>
        <w:t>, которое мешает расклейке объявлений и разрисовыванию поверхности и облегчает очистку;</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w:t>
      </w:r>
      <w:r w:rsidRPr="00337AE6">
        <w:rPr>
          <w:color w:val="222222"/>
          <w:sz w:val="20"/>
          <w:szCs w:val="20"/>
        </w:rPr>
        <w:lastRenderedPageBreak/>
        <w:t xml:space="preserve">оборудования рекомендуется предусматривать его </w:t>
      </w:r>
      <w:proofErr w:type="spellStart"/>
      <w:r w:rsidRPr="00337AE6">
        <w:rPr>
          <w:color w:val="222222"/>
          <w:sz w:val="20"/>
          <w:szCs w:val="20"/>
        </w:rPr>
        <w:t>вандалозащищенность</w:t>
      </w:r>
      <w:proofErr w:type="spellEnd"/>
      <w:r w:rsidRPr="00337AE6">
        <w:rPr>
          <w:color w:val="222222"/>
          <w:sz w:val="20"/>
          <w:szCs w:val="20"/>
        </w:rPr>
        <w:t xml:space="preserve">: - оборудование (будки, остановки, столбы, заборы) и фасады зданий рекомендуется защитить с помощью рекламы и полезной информации, стрит-арта и рекламного </w:t>
      </w:r>
      <w:proofErr w:type="spellStart"/>
      <w:r w:rsidRPr="00337AE6">
        <w:rPr>
          <w:color w:val="222222"/>
          <w:sz w:val="20"/>
          <w:szCs w:val="20"/>
        </w:rPr>
        <w:t>графити</w:t>
      </w:r>
      <w:proofErr w:type="spellEnd"/>
      <w:r w:rsidRPr="00337AE6">
        <w:rPr>
          <w:color w:val="222222"/>
          <w:sz w:val="20"/>
          <w:szCs w:val="20"/>
        </w:rPr>
        <w:t>, озеленения.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6.9.18.1.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6.9.18.2. 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6.10.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337AE6">
        <w:rPr>
          <w:color w:val="222222"/>
          <w:sz w:val="20"/>
          <w:szCs w:val="20"/>
        </w:rPr>
        <w:t>маркетов</w:t>
      </w:r>
      <w:proofErr w:type="spellEnd"/>
      <w:r w:rsidRPr="00337AE6">
        <w:rPr>
          <w:color w:val="222222"/>
          <w:sz w:val="20"/>
          <w:szCs w:val="20"/>
        </w:rPr>
        <w:t>, мини-рынков, торговых рядов рекомендуется применение быстровозводимых модульных комплексов, выполняемых из легких конструкций.</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6.10.1. В рамках решения задачи обеспечения качества городской среды при создании и благоустройстве некапитальных нестационарных сооружений рекомендуется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6.10.2. Некапитальные нестационарные сооружения рекомендуется размещать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6.10.3.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6.11. Рекомендации по оформлению и оборудованию зданий и сооружений.</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lastRenderedPageBreak/>
        <w:t xml:space="preserve">6.11.1.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337AE6">
        <w:rPr>
          <w:color w:val="222222"/>
          <w:sz w:val="20"/>
          <w:szCs w:val="20"/>
        </w:rPr>
        <w:t>отмостки</w:t>
      </w:r>
      <w:proofErr w:type="spellEnd"/>
      <w:r w:rsidRPr="00337AE6">
        <w:rPr>
          <w:color w:val="222222"/>
          <w:sz w:val="20"/>
          <w:szCs w:val="20"/>
        </w:rPr>
        <w:t>, домовых знаков, защитных сеток.</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6.11.2.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6.11.3. 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6.11.4. Рекомендуется предусматривать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6.11.5.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6.12. Рекомендации по организации площадок.</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6.12.1. На территории населенного пункта рекомендуется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6.12.2. Рекомендации по организации детских площадок.</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6.12.2.1.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(микро-</w:t>
      </w:r>
      <w:proofErr w:type="spellStart"/>
      <w:r w:rsidRPr="00337AE6">
        <w:rPr>
          <w:color w:val="222222"/>
          <w:sz w:val="20"/>
          <w:szCs w:val="20"/>
        </w:rPr>
        <w:t>скалодромы</w:t>
      </w:r>
      <w:proofErr w:type="spellEnd"/>
      <w:r w:rsidRPr="00337AE6">
        <w:rPr>
          <w:color w:val="222222"/>
          <w:sz w:val="20"/>
          <w:szCs w:val="20"/>
        </w:rPr>
        <w:t>, велодромы и т.п.) и оборудование специальных мест для катания на самокатах, роликовых досках и коньках.</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6.12.2.2.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6.12.3. Рекомендации по организации площадок для отдыха и досуга.</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6.12.3.1. Площадки для отдыха и проведения досуга взрослого населения рекомендуется размещать на участках жилой застройки, на озелененных территориях жилой группы и микрорайона, в парках и лесопарках.</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6.12.3.2.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6.12.3.3. Функционирование осветительного оборудования рекомендуется обеспечивать в режиме освещения территории, на которой расположена площадка.</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lastRenderedPageBreak/>
        <w:t>6.12.4. Рекомендации по организации спортивных площадок.</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6.12.4.1.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6.12.4.2. 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6.12.5. Площадки для установки контейнеров для сборки твердых коммунальных отходов.</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6.12.5.2. Рекомендуется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6.12.5.3. Контейнерные площадки рекомендуется совмещать с площадками для складирования отдельных групп коммунальных отходов, в том числе для складирования крупногабаритных отходов.</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6.12.5.4. 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6.12.6. Рекомендации по организации площадки для выгула собак.</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6.12.6.1. Площадки для выгула собак рекомендуется размещать на территориях общего пользования, за пределами санитарной зоны источников водоснабжения первого и второго поясов.</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6.12.6.2.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6.12.6.3. На территории площадки рекомендуется предусматривать информационный стенд с правилами пользования площадкой.</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6.12.7. Рекомендации по организации площадки для дрессировки собак</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6.12.7.1. Как правило,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lastRenderedPageBreak/>
        <w:t>6.12.7.2. 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6.12.7.3.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6.12.8. Рекомендации по организации площадки автостоянок.</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6.12.8.1. Как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6.12.8.2. Разделительные элементы на площадках могут быть выполнены в виде разметки (белых полос), озелененных полос (газонов), контейнерного озеленения.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xml:space="preserve">6.12.8.3. На площадках для хранения автомобилей населения и </w:t>
      </w:r>
      <w:proofErr w:type="spellStart"/>
      <w:r w:rsidRPr="00337AE6">
        <w:rPr>
          <w:color w:val="222222"/>
          <w:sz w:val="20"/>
          <w:szCs w:val="20"/>
        </w:rPr>
        <w:t>приобъектных</w:t>
      </w:r>
      <w:proofErr w:type="spellEnd"/>
      <w:r w:rsidRPr="00337AE6">
        <w:rPr>
          <w:color w:val="222222"/>
          <w:sz w:val="20"/>
          <w:szCs w:val="20"/>
        </w:rPr>
        <w:t xml:space="preserve"> желательно предусмотреть возможность зарядки электрического транспорта.</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6.12.8.4. 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6.13. Рекомендации по созданию и благоустройству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6.13.1. При создании и благоустройстве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6.13.2. 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т.ч.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6.13.3.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6.13.4. Исходя из схемы движения пешеходных потоков по маршрутам рекомендуется выделить участки по следующим типам:</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образованные при проектировании микрорайона и созданные в том числе застройщиком;</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lastRenderedPageBreak/>
        <w:t>- стихийно образованные вследствие движения пешеходов по оптимальным для них маршрутам и используемые постоянно;</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стихийно образованные вследствие движения пешеходов по оптимальным для них маршрутам и неиспользуемые в настоящее время.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6.13.5. 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6.13.6. Третий тип участков рекомендуется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6.13.7.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6.13.8.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6.13.9. При создании пешеходных тротуаров рекомендуется учитывать следующее:</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6.13.10. Покрытие пешеходных дорожек рекомендуется предусматривать удобным при ходьбе и устойчивым к износу.</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6.13.11. 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xml:space="preserve">6.13.12. Пешеходные маршруты в составе общественных и </w:t>
      </w:r>
      <w:proofErr w:type="spellStart"/>
      <w:r w:rsidRPr="00337AE6">
        <w:rPr>
          <w:color w:val="222222"/>
          <w:sz w:val="20"/>
          <w:szCs w:val="20"/>
        </w:rPr>
        <w:t>полуприватных</w:t>
      </w:r>
      <w:proofErr w:type="spellEnd"/>
      <w:r w:rsidRPr="00337AE6">
        <w:rPr>
          <w:color w:val="222222"/>
          <w:sz w:val="20"/>
          <w:szCs w:val="20"/>
        </w:rPr>
        <w:t xml:space="preserve"> пространств рекомендуется предусмотреть хорошо просматриваемыми на всем протяжении из окон жилых домов.</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6.13.13. Пешеходные маршруты рекомендуется обеспечить освещением.</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6.13.14. 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6.13.15.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6.13.16. 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6.13.17. Пешеходные маршруты рекомендуется озеленять.</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6.13.18.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w:t>
      </w:r>
      <w:r w:rsidRPr="00337AE6">
        <w:rPr>
          <w:color w:val="222222"/>
          <w:sz w:val="20"/>
          <w:szCs w:val="20"/>
        </w:rPr>
        <w:lastRenderedPageBreak/>
        <w:t>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6.13.18.1. Трассировка основных пешеходных коммуникаций может осуществляться вдоль улиц и дорог (тротуары) или независимо от них.</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6.13.18.2. Рекомендуется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6.13.18.4.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6.13.19.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6.13.19.1. Перечень элементов благоустройства на территории второстепенных пешеходных коммуникаций обычно включает различные виды покрытия.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6.13.19.2. На дорожках скверов, бульваров, садов населенного пункта рекомендуется предусматривать твердые виды покрытия с элементами сопряжения.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6.13.19.3. 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6.13.19.4. Режим разрешения либо запрета на парковку на элементах улично-дорожной сети рекомендуется определять с учетом их пропускной способности с применением методов транспортного моделирования.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6.13.19.5. 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6.13.20. Рекомендации по организации транзитных зон</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6.13.20.1. На тротуарах с активным потоком пешеходов городскую мебель рекомендуется располагать в порядке, способствующем свободному движению пешеходов.</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6.13.21. Рекомендации по организации пешеходных зон.</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6.13.21.1. Пешеходные зоны в малых муниципальных образованиях располагаются в основном в центре муниципального образования. В больших муниципальных образованиях рекомендуется создание таких зон во всех районах муниципального образования,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xml:space="preserve">6.13.21.2. Благоустроенная пешеходная зона обеспечивает комфорт и безопасность пребывания населения в ней. Для ее формирования рекомендуется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w:t>
      </w:r>
      <w:r w:rsidRPr="00337AE6">
        <w:rPr>
          <w:color w:val="222222"/>
          <w:sz w:val="20"/>
          <w:szCs w:val="20"/>
        </w:rPr>
        <w:lastRenderedPageBreak/>
        <w:t>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6.13.21.3. 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маломобильных пешеходов.</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6.13.21.4. При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xml:space="preserve">6.13.21.5.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337AE6">
        <w:rPr>
          <w:color w:val="222222"/>
          <w:sz w:val="20"/>
          <w:szCs w:val="20"/>
        </w:rPr>
        <w:t>велодвижение</w:t>
      </w:r>
      <w:proofErr w:type="spellEnd"/>
      <w:r w:rsidRPr="00337AE6">
        <w:rPr>
          <w:color w:val="222222"/>
          <w:sz w:val="20"/>
          <w:szCs w:val="20"/>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337AE6">
        <w:rPr>
          <w:color w:val="222222"/>
          <w:sz w:val="20"/>
          <w:szCs w:val="20"/>
        </w:rPr>
        <w:t>велополос</w:t>
      </w:r>
      <w:proofErr w:type="spellEnd"/>
      <w:r w:rsidRPr="00337AE6">
        <w:rPr>
          <w:color w:val="222222"/>
          <w:sz w:val="20"/>
          <w:szCs w:val="20"/>
        </w:rPr>
        <w:t xml:space="preserve"> на местных улицах и проездах, где скоростной режим не превышает 30 км/ч.</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6.13.21.6. 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6.13.21.7.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6.13.21.8.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6.13.21.9. Для эффективного использования велосипедного передвижения рекомендуется применить следующие меры:</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маршруты велодорожек, интегрированные в единую замкнутую систему;</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xml:space="preserve">- комфортные и безопасные пересечения </w:t>
      </w:r>
      <w:proofErr w:type="spellStart"/>
      <w:r w:rsidRPr="00337AE6">
        <w:rPr>
          <w:color w:val="222222"/>
          <w:sz w:val="20"/>
          <w:szCs w:val="20"/>
        </w:rPr>
        <w:t>веломаршрутов</w:t>
      </w:r>
      <w:proofErr w:type="spellEnd"/>
      <w:r w:rsidRPr="00337AE6">
        <w:rPr>
          <w:color w:val="222222"/>
          <w:sz w:val="20"/>
          <w:szCs w:val="20"/>
        </w:rPr>
        <w:t xml:space="preserve"> на перекрестках пешеходного и автомобильного движения (например, проезды под интенсивными автомобильными перекрестками);</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снижение общей скорости движения автомобильного транспорта в районе, чтобы велосипедисты могли безопасно пользоваться проезжей частью</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xml:space="preserve">- организация </w:t>
      </w:r>
      <w:proofErr w:type="spellStart"/>
      <w:r w:rsidRPr="00337AE6">
        <w:rPr>
          <w:color w:val="222222"/>
          <w:sz w:val="20"/>
          <w:szCs w:val="20"/>
        </w:rPr>
        <w:t>безбарьерной</w:t>
      </w:r>
      <w:proofErr w:type="spellEnd"/>
      <w:r w:rsidRPr="00337AE6">
        <w:rPr>
          <w:color w:val="222222"/>
          <w:sz w:val="20"/>
          <w:szCs w:val="20"/>
        </w:rPr>
        <w:t xml:space="preserve"> среды в зонах перепада высот на маршруте;</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xml:space="preserve">- безопасные </w:t>
      </w:r>
      <w:proofErr w:type="spellStart"/>
      <w:r w:rsidRPr="00337AE6">
        <w:rPr>
          <w:color w:val="222222"/>
          <w:sz w:val="20"/>
          <w:szCs w:val="20"/>
        </w:rPr>
        <w:t>велопарковки</w:t>
      </w:r>
      <w:proofErr w:type="spellEnd"/>
      <w:r w:rsidRPr="00337AE6">
        <w:rPr>
          <w:color w:val="222222"/>
          <w:sz w:val="20"/>
          <w:szCs w:val="20"/>
        </w:rPr>
        <w:t xml:space="preserve"> с ответственным хранением в зонах ТПУ и остановок внеуличного транспорта, а также в районных центрах активности.</w:t>
      </w:r>
    </w:p>
    <w:p w:rsidR="00F27BA7" w:rsidRPr="00337AE6" w:rsidRDefault="00F27BA7" w:rsidP="00F27BA7">
      <w:pPr>
        <w:pStyle w:val="pc"/>
        <w:shd w:val="clear" w:color="auto" w:fill="FFFFFF"/>
        <w:spacing w:before="0" w:beforeAutospacing="0" w:after="0" w:afterAutospacing="0" w:line="360" w:lineRule="atLeast"/>
        <w:jc w:val="center"/>
        <w:textAlignment w:val="baseline"/>
        <w:rPr>
          <w:b/>
          <w:bCs/>
          <w:color w:val="222222"/>
          <w:sz w:val="20"/>
          <w:szCs w:val="20"/>
        </w:rPr>
      </w:pPr>
      <w:r w:rsidRPr="00337AE6">
        <w:rPr>
          <w:b/>
          <w:bCs/>
          <w:color w:val="222222"/>
          <w:sz w:val="20"/>
          <w:szCs w:val="20"/>
        </w:rPr>
        <w:t>7. Правила благоустройства</w:t>
      </w:r>
    </w:p>
    <w:p w:rsidR="00F27BA7" w:rsidRPr="00337AE6" w:rsidRDefault="00F27BA7" w:rsidP="00F27BA7">
      <w:pPr>
        <w:pStyle w:val="pc"/>
        <w:shd w:val="clear" w:color="auto" w:fill="FFFFFF"/>
        <w:spacing w:before="0" w:beforeAutospacing="0" w:after="0" w:afterAutospacing="0" w:line="360" w:lineRule="atLeast"/>
        <w:jc w:val="center"/>
        <w:textAlignment w:val="baseline"/>
        <w:rPr>
          <w:b/>
          <w:bCs/>
          <w:color w:val="222222"/>
          <w:sz w:val="20"/>
          <w:szCs w:val="20"/>
        </w:rPr>
      </w:pPr>
      <w:r w:rsidRPr="00337AE6">
        <w:rPr>
          <w:b/>
          <w:bCs/>
          <w:color w:val="222222"/>
          <w:sz w:val="20"/>
          <w:szCs w:val="20"/>
        </w:rPr>
        <w:t>территорий общественного назначения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xml:space="preserve">7.1.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337AE6">
        <w:rPr>
          <w:color w:val="222222"/>
          <w:sz w:val="20"/>
          <w:szCs w:val="20"/>
        </w:rPr>
        <w:t>примагистральные</w:t>
      </w:r>
      <w:proofErr w:type="spellEnd"/>
      <w:r w:rsidRPr="00337AE6">
        <w:rPr>
          <w:color w:val="222222"/>
          <w:sz w:val="20"/>
          <w:szCs w:val="20"/>
        </w:rPr>
        <w:t xml:space="preserve"> и специализированные общественные зоны муниципального образования.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lastRenderedPageBreak/>
        <w:t>7.2.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xml:space="preserve">7.3. Проекты благоустройства территорий общественных пространств рекомендуется разрабатывать на основании предварительных </w:t>
      </w:r>
      <w:proofErr w:type="spellStart"/>
      <w:r w:rsidRPr="00337AE6">
        <w:rPr>
          <w:color w:val="222222"/>
          <w:sz w:val="20"/>
          <w:szCs w:val="20"/>
        </w:rPr>
        <w:t>предпроектных</w:t>
      </w:r>
      <w:proofErr w:type="spellEnd"/>
      <w:r w:rsidRPr="00337AE6">
        <w:rPr>
          <w:color w:val="222222"/>
          <w:sz w:val="20"/>
          <w:szCs w:val="20"/>
        </w:rPr>
        <w:t xml:space="preserve">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7.4.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7.5.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F27BA7" w:rsidRPr="00337AE6" w:rsidRDefault="00F27BA7" w:rsidP="00F27BA7">
      <w:pPr>
        <w:pStyle w:val="pc"/>
        <w:shd w:val="clear" w:color="auto" w:fill="FFFFFF"/>
        <w:spacing w:before="0" w:beforeAutospacing="0" w:after="0" w:afterAutospacing="0" w:line="360" w:lineRule="atLeast"/>
        <w:jc w:val="center"/>
        <w:textAlignment w:val="baseline"/>
        <w:rPr>
          <w:b/>
          <w:bCs/>
          <w:color w:val="222222"/>
          <w:sz w:val="20"/>
          <w:szCs w:val="20"/>
        </w:rPr>
      </w:pPr>
      <w:r w:rsidRPr="00337AE6">
        <w:rPr>
          <w:b/>
          <w:bCs/>
          <w:color w:val="222222"/>
          <w:sz w:val="20"/>
          <w:szCs w:val="20"/>
        </w:rPr>
        <w:t>8. Благоустройство</w:t>
      </w:r>
    </w:p>
    <w:p w:rsidR="00F27BA7" w:rsidRPr="00337AE6" w:rsidRDefault="00F27BA7" w:rsidP="00F27BA7">
      <w:pPr>
        <w:pStyle w:val="pc"/>
        <w:shd w:val="clear" w:color="auto" w:fill="FFFFFF"/>
        <w:spacing w:before="0" w:beforeAutospacing="0" w:after="0" w:afterAutospacing="0" w:line="360" w:lineRule="atLeast"/>
        <w:jc w:val="center"/>
        <w:textAlignment w:val="baseline"/>
        <w:rPr>
          <w:b/>
          <w:bCs/>
          <w:color w:val="222222"/>
          <w:sz w:val="20"/>
          <w:szCs w:val="20"/>
        </w:rPr>
      </w:pPr>
      <w:r w:rsidRPr="00337AE6">
        <w:rPr>
          <w:b/>
          <w:bCs/>
          <w:color w:val="222222"/>
          <w:sz w:val="20"/>
          <w:szCs w:val="20"/>
        </w:rPr>
        <w:t>на территориях жилого назначения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8.1.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8.2.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8.3.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8.4. Возможно размещение средств наружной рекламы, некапитальных нестационарных сооружений.</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8.5.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xml:space="preserve">8.6.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w:t>
      </w:r>
      <w:r w:rsidRPr="00337AE6">
        <w:rPr>
          <w:color w:val="222222"/>
          <w:sz w:val="20"/>
          <w:szCs w:val="20"/>
        </w:rPr>
        <w:lastRenderedPageBreak/>
        <w:t>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xml:space="preserve">8.7. Безопасность общественных пространств на территориях жилого назначения рекомендуется обеспечивать их </w:t>
      </w:r>
      <w:proofErr w:type="spellStart"/>
      <w:r w:rsidRPr="00337AE6">
        <w:rPr>
          <w:color w:val="222222"/>
          <w:sz w:val="20"/>
          <w:szCs w:val="20"/>
        </w:rPr>
        <w:t>просматриваемостью</w:t>
      </w:r>
      <w:proofErr w:type="spellEnd"/>
      <w:r w:rsidRPr="00337AE6">
        <w:rPr>
          <w:color w:val="222222"/>
          <w:sz w:val="20"/>
          <w:szCs w:val="20"/>
        </w:rPr>
        <w:t xml:space="preserve"> со стороны окон жилых домов, а также со стороны прилегающих общественных пространств в сочетании с освещенностью.</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8.8.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8.9. На территории земельного участка многоквартирных домов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8.10. Рекомендуется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8.11.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8.12. При озеленении территории детских садов и школ не рекомендуется использовать растения с ядовитыми плодами, а также с колючками и шипами.</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8.13. Рекомендуется включать в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8.14.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F27BA7" w:rsidRPr="00337AE6" w:rsidRDefault="00F27BA7" w:rsidP="00F27BA7">
      <w:pPr>
        <w:pStyle w:val="pc"/>
        <w:shd w:val="clear" w:color="auto" w:fill="FFFFFF"/>
        <w:spacing w:before="0" w:beforeAutospacing="0" w:after="0" w:afterAutospacing="0" w:line="360" w:lineRule="atLeast"/>
        <w:jc w:val="center"/>
        <w:textAlignment w:val="baseline"/>
        <w:rPr>
          <w:b/>
          <w:bCs/>
          <w:color w:val="222222"/>
          <w:sz w:val="20"/>
          <w:szCs w:val="20"/>
        </w:rPr>
      </w:pPr>
      <w:r w:rsidRPr="00337AE6">
        <w:rPr>
          <w:b/>
          <w:bCs/>
          <w:color w:val="222222"/>
          <w:sz w:val="20"/>
          <w:szCs w:val="20"/>
        </w:rPr>
        <w:t>9. Благоустройство</w:t>
      </w:r>
    </w:p>
    <w:p w:rsidR="00F27BA7" w:rsidRPr="00337AE6" w:rsidRDefault="00F27BA7" w:rsidP="00F27BA7">
      <w:pPr>
        <w:pStyle w:val="pc"/>
        <w:shd w:val="clear" w:color="auto" w:fill="FFFFFF"/>
        <w:spacing w:before="0" w:beforeAutospacing="0" w:after="0" w:afterAutospacing="0" w:line="360" w:lineRule="atLeast"/>
        <w:jc w:val="center"/>
        <w:textAlignment w:val="baseline"/>
        <w:rPr>
          <w:b/>
          <w:bCs/>
          <w:color w:val="222222"/>
          <w:sz w:val="20"/>
          <w:szCs w:val="20"/>
        </w:rPr>
      </w:pPr>
      <w:r w:rsidRPr="00337AE6">
        <w:rPr>
          <w:b/>
          <w:bCs/>
          <w:color w:val="222222"/>
          <w:sz w:val="20"/>
          <w:szCs w:val="20"/>
        </w:rPr>
        <w:t>территорий рекреационного назначения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9.1.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xml:space="preserve">9.2.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w:t>
      </w:r>
      <w:r w:rsidRPr="00337AE6">
        <w:rPr>
          <w:color w:val="222222"/>
          <w:sz w:val="20"/>
          <w:szCs w:val="20"/>
        </w:rPr>
        <w:lastRenderedPageBreak/>
        <w:t>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9.3. При реконструкции объектов рекреации рекомендуется предусматривать:</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xml:space="preserve">- для парков и садов: реконструкцию планировочной структуры (например, изменение плотности дорожной сети), </w:t>
      </w:r>
      <w:proofErr w:type="spellStart"/>
      <w:r w:rsidRPr="00337AE6">
        <w:rPr>
          <w:color w:val="222222"/>
          <w:sz w:val="20"/>
          <w:szCs w:val="20"/>
        </w:rPr>
        <w:t>разреживание</w:t>
      </w:r>
      <w:proofErr w:type="spellEnd"/>
      <w:r w:rsidRPr="00337AE6">
        <w:rPr>
          <w:color w:val="222222"/>
          <w:sz w:val="20"/>
          <w:szCs w:val="20"/>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9.4. 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9.5.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9.6. При проектировании озеленения территории объектов рекомендуется: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произвести оценку существующей растительности, состояния древесных растений и травянистого покрова;</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произвести выявление сухих поврежденных вредителями древесных растений, разработать мероприятия по их удалению с объектов;</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9.7.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xml:space="preserve">9.8.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w:t>
      </w:r>
      <w:r w:rsidRPr="00337AE6">
        <w:rPr>
          <w:color w:val="222222"/>
          <w:sz w:val="20"/>
          <w:szCs w:val="20"/>
        </w:rPr>
        <w:lastRenderedPageBreak/>
        <w:t>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9.9.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9.10.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Рекомендуется применение различных видов и приемов озеленения: вертикального (</w:t>
      </w:r>
      <w:proofErr w:type="spellStart"/>
      <w:r w:rsidRPr="00337AE6">
        <w:rPr>
          <w:color w:val="222222"/>
          <w:sz w:val="20"/>
          <w:szCs w:val="20"/>
        </w:rPr>
        <w:t>перголы</w:t>
      </w:r>
      <w:proofErr w:type="spellEnd"/>
      <w:r w:rsidRPr="00337AE6">
        <w:rPr>
          <w:color w:val="222222"/>
          <w:sz w:val="20"/>
          <w:szCs w:val="20"/>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9.11.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9.12.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9.13.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9.14.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9.15. 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9.16.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9.17. Возможно предусматривать размещение ограждения, некапитальных нестационарных сооружений питания (летние кафе).</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9.18.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xml:space="preserve">9.19.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w:t>
      </w:r>
      <w:r w:rsidRPr="00337AE6">
        <w:rPr>
          <w:color w:val="222222"/>
          <w:sz w:val="20"/>
          <w:szCs w:val="20"/>
        </w:rPr>
        <w:lastRenderedPageBreak/>
        <w:t>рекомендуется определять проектным решением. Площадь озелененной крыши рекомендуется включать в показатель территории зеленых насаждений при подсчете баланса территории участка объекта благоустройства.</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9.20. 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27BA7" w:rsidRPr="00337AE6" w:rsidRDefault="00F27BA7" w:rsidP="00F27BA7">
      <w:pPr>
        <w:pStyle w:val="pc"/>
        <w:shd w:val="clear" w:color="auto" w:fill="FFFFFF"/>
        <w:spacing w:before="0" w:beforeAutospacing="0" w:after="0" w:afterAutospacing="0" w:line="360" w:lineRule="atLeast"/>
        <w:jc w:val="center"/>
        <w:textAlignment w:val="baseline"/>
        <w:rPr>
          <w:b/>
          <w:bCs/>
          <w:color w:val="222222"/>
          <w:sz w:val="20"/>
          <w:szCs w:val="20"/>
        </w:rPr>
      </w:pPr>
      <w:r w:rsidRPr="00337AE6">
        <w:rPr>
          <w:b/>
          <w:bCs/>
          <w:color w:val="222222"/>
          <w:sz w:val="20"/>
          <w:szCs w:val="20"/>
        </w:rPr>
        <w:t>10. Благоустройство</w:t>
      </w:r>
    </w:p>
    <w:p w:rsidR="00F27BA7" w:rsidRPr="00337AE6" w:rsidRDefault="00F27BA7" w:rsidP="00F27BA7">
      <w:pPr>
        <w:pStyle w:val="pc"/>
        <w:shd w:val="clear" w:color="auto" w:fill="FFFFFF"/>
        <w:spacing w:before="0" w:beforeAutospacing="0" w:after="0" w:afterAutospacing="0" w:line="360" w:lineRule="atLeast"/>
        <w:jc w:val="center"/>
        <w:textAlignment w:val="baseline"/>
        <w:rPr>
          <w:b/>
          <w:bCs/>
          <w:color w:val="222222"/>
          <w:sz w:val="20"/>
          <w:szCs w:val="20"/>
        </w:rPr>
      </w:pPr>
      <w:r w:rsidRPr="00337AE6">
        <w:rPr>
          <w:b/>
          <w:bCs/>
          <w:color w:val="222222"/>
          <w:sz w:val="20"/>
          <w:szCs w:val="20"/>
        </w:rPr>
        <w:t>на территориях транспортной и инженерной инфраструктуры</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10.1.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10.2.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27BA7" w:rsidRPr="00337AE6" w:rsidRDefault="00F27BA7" w:rsidP="00F27BA7">
      <w:pPr>
        <w:pStyle w:val="pc"/>
        <w:shd w:val="clear" w:color="auto" w:fill="FFFFFF"/>
        <w:spacing w:before="0" w:beforeAutospacing="0" w:after="0" w:afterAutospacing="0" w:line="360" w:lineRule="atLeast"/>
        <w:jc w:val="center"/>
        <w:textAlignment w:val="baseline"/>
        <w:rPr>
          <w:b/>
          <w:bCs/>
          <w:color w:val="222222"/>
          <w:sz w:val="20"/>
          <w:szCs w:val="20"/>
        </w:rPr>
      </w:pPr>
      <w:r w:rsidRPr="00337AE6">
        <w:rPr>
          <w:b/>
          <w:bCs/>
          <w:color w:val="222222"/>
          <w:sz w:val="20"/>
          <w:szCs w:val="20"/>
        </w:rPr>
        <w:t>11. Оформление</w:t>
      </w:r>
    </w:p>
    <w:p w:rsidR="00F27BA7" w:rsidRPr="00337AE6" w:rsidRDefault="00F27BA7" w:rsidP="00F27BA7">
      <w:pPr>
        <w:pStyle w:val="pc"/>
        <w:shd w:val="clear" w:color="auto" w:fill="FFFFFF"/>
        <w:spacing w:before="0" w:beforeAutospacing="0" w:after="0" w:afterAutospacing="0" w:line="360" w:lineRule="atLeast"/>
        <w:jc w:val="center"/>
        <w:textAlignment w:val="baseline"/>
        <w:rPr>
          <w:b/>
          <w:bCs/>
          <w:color w:val="222222"/>
          <w:sz w:val="20"/>
          <w:szCs w:val="20"/>
        </w:rPr>
      </w:pPr>
      <w:r w:rsidRPr="00337AE6">
        <w:rPr>
          <w:b/>
          <w:bCs/>
          <w:color w:val="222222"/>
          <w:sz w:val="20"/>
          <w:szCs w:val="20"/>
        </w:rPr>
        <w:t>муниципального образования и информации</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11.1. Рекомендации к оформлению и размещению вывесок, рекламы и витрин.</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11.1.1. Установку информационных конструкций (далее - вывесок), а также размещение иных графических элементов рекомендуется осуществлять в соответствии с утвержденными местными правилами, разработанными с учетом части 5.8 статьи 19 Федерального закона от 13.03.2006 N</w:t>
      </w:r>
      <w:r w:rsidRPr="00337AE6">
        <w:rPr>
          <w:rStyle w:val="apple-converted-space"/>
          <w:color w:val="222222"/>
          <w:sz w:val="20"/>
          <w:szCs w:val="20"/>
        </w:rPr>
        <w:t> </w:t>
      </w:r>
      <w:hyperlink r:id="rId5" w:history="1">
        <w:r w:rsidRPr="00337AE6">
          <w:rPr>
            <w:rStyle w:val="a3"/>
            <w:color w:val="1B6DFD"/>
            <w:sz w:val="20"/>
            <w:szCs w:val="20"/>
            <w:bdr w:val="none" w:sz="0" w:space="0" w:color="auto" w:frame="1"/>
          </w:rPr>
          <w:t>38-ФЗ</w:t>
        </w:r>
      </w:hyperlink>
      <w:r w:rsidRPr="00337AE6">
        <w:rPr>
          <w:rStyle w:val="apple-converted-space"/>
          <w:color w:val="222222"/>
          <w:sz w:val="20"/>
          <w:szCs w:val="20"/>
        </w:rPr>
        <w:t> </w:t>
      </w:r>
      <w:r w:rsidRPr="00337AE6">
        <w:rPr>
          <w:color w:val="222222"/>
          <w:sz w:val="20"/>
          <w:szCs w:val="20"/>
        </w:rPr>
        <w:t>"О рекламе".</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xml:space="preserve">11.1.2. Организациям, эксплуатирующим световые рекламы и вывески, рекомендуется обеспечивать своевременную замену перегоревших </w:t>
      </w:r>
      <w:proofErr w:type="spellStart"/>
      <w:r w:rsidRPr="00337AE6">
        <w:rPr>
          <w:color w:val="222222"/>
          <w:sz w:val="20"/>
          <w:szCs w:val="20"/>
        </w:rPr>
        <w:t>газосветовых</w:t>
      </w:r>
      <w:proofErr w:type="spellEnd"/>
      <w:r w:rsidRPr="00337AE6">
        <w:rPr>
          <w:color w:val="222222"/>
          <w:sz w:val="20"/>
          <w:szCs w:val="20"/>
        </w:rPr>
        <w:t xml:space="preserve"> трубок и электроламп. В случае неисправности отдельных знаков рекламы или вывески рекомендуется выключать полностью.</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11.1.3.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11.1.4.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11.1.5.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lastRenderedPageBreak/>
        <w:t>11.1.6.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11.1.7. Размещение и эксплуатацию рекламных конструкций рекомендуется осуществлять в порядке, установленном решением представительного органа муниципального образования.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11.1.8.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11.1.9. Крупноформатные рекламные конструкции (</w:t>
      </w:r>
      <w:proofErr w:type="spellStart"/>
      <w:r w:rsidRPr="00337AE6">
        <w:rPr>
          <w:color w:val="222222"/>
          <w:sz w:val="20"/>
          <w:szCs w:val="20"/>
        </w:rPr>
        <w:t>билборды</w:t>
      </w:r>
      <w:proofErr w:type="spellEnd"/>
      <w:r w:rsidRPr="00337AE6">
        <w:rPr>
          <w:color w:val="222222"/>
          <w:sz w:val="20"/>
          <w:szCs w:val="20"/>
        </w:rPr>
        <w:t xml:space="preserve">, </w:t>
      </w:r>
      <w:proofErr w:type="spellStart"/>
      <w:r w:rsidRPr="00337AE6">
        <w:rPr>
          <w:color w:val="222222"/>
          <w:sz w:val="20"/>
          <w:szCs w:val="20"/>
        </w:rPr>
        <w:t>суперсайты</w:t>
      </w:r>
      <w:proofErr w:type="spellEnd"/>
      <w:r w:rsidRPr="00337AE6">
        <w:rPr>
          <w:color w:val="222222"/>
          <w:sz w:val="20"/>
          <w:szCs w:val="20"/>
        </w:rPr>
        <w:t xml:space="preserve"> и прочие) не рекомендуется располагать ближе 100 метров от жилых, общественных и офисных зданий.</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11.1.10. Рекомендуется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11.2. Рекомендации по организации навигации.</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11.2.1. Навигацию рекомендуется размещать в удобных местах, не вызывая визуальный шум и не перекрывая архитектурные элементы зданий.</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xml:space="preserve">11.3. Рекомендации по организации уличного искусства (стрит-арт, граффити, </w:t>
      </w:r>
      <w:proofErr w:type="spellStart"/>
      <w:r w:rsidRPr="00337AE6">
        <w:rPr>
          <w:color w:val="222222"/>
          <w:sz w:val="20"/>
          <w:szCs w:val="20"/>
        </w:rPr>
        <w:t>мурали</w:t>
      </w:r>
      <w:proofErr w:type="spellEnd"/>
      <w:r w:rsidRPr="00337AE6">
        <w:rPr>
          <w:color w:val="222222"/>
          <w:sz w:val="20"/>
          <w:szCs w:val="20"/>
        </w:rPr>
        <w:t>).</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11.3.1. Рекомендуется определить и регламентировать зоны муниципального образования, типы объектов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рекомендуется согласовывать с органами местного самоуправления.</w:t>
      </w:r>
    </w:p>
    <w:p w:rsidR="00F27BA7" w:rsidRPr="00337AE6" w:rsidRDefault="00F27BA7" w:rsidP="00F27BA7">
      <w:pPr>
        <w:pStyle w:val="pc"/>
        <w:shd w:val="clear" w:color="auto" w:fill="FFFFFF"/>
        <w:spacing w:before="0" w:beforeAutospacing="0" w:after="0" w:afterAutospacing="0" w:line="360" w:lineRule="atLeast"/>
        <w:jc w:val="center"/>
        <w:textAlignment w:val="baseline"/>
        <w:rPr>
          <w:b/>
          <w:bCs/>
          <w:color w:val="222222"/>
          <w:sz w:val="20"/>
          <w:szCs w:val="20"/>
        </w:rPr>
      </w:pPr>
      <w:r w:rsidRPr="00337AE6">
        <w:rPr>
          <w:b/>
          <w:bCs/>
          <w:color w:val="222222"/>
          <w:sz w:val="20"/>
          <w:szCs w:val="20"/>
        </w:rPr>
        <w:t>12. Содержание</w:t>
      </w:r>
    </w:p>
    <w:p w:rsidR="00F27BA7" w:rsidRPr="00337AE6" w:rsidRDefault="00F27BA7" w:rsidP="00F27BA7">
      <w:pPr>
        <w:pStyle w:val="pc"/>
        <w:shd w:val="clear" w:color="auto" w:fill="FFFFFF"/>
        <w:spacing w:before="0" w:beforeAutospacing="0" w:after="0" w:afterAutospacing="0" w:line="360" w:lineRule="atLeast"/>
        <w:jc w:val="center"/>
        <w:textAlignment w:val="baseline"/>
        <w:rPr>
          <w:b/>
          <w:bCs/>
          <w:color w:val="222222"/>
          <w:sz w:val="20"/>
          <w:szCs w:val="20"/>
        </w:rPr>
      </w:pPr>
      <w:r w:rsidRPr="00337AE6">
        <w:rPr>
          <w:b/>
          <w:bCs/>
          <w:color w:val="222222"/>
          <w:sz w:val="20"/>
          <w:szCs w:val="20"/>
        </w:rPr>
        <w:t>объектов благоустройства</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12.1. Общие положения.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12.1.1. Правила содержания объектов благоустройства рекомендуется включать в качестве раздела в правила по благоустройству.</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12.1.2. В состав раздела по содержанию объектов благоустройства рекомендуется включать положения об уборке территории, порядке содержания элементов благоустройства, работ по озеленению территорий и содержанию зеленых насаждений, содержанию и эксплуатации дорог, освещению территории, проведению работ при строительстве, ремонту и реконструкции коммуникаций, содержанию животных, особым требованиям к доступности городской среды, праздничному оформлению населенного пункта, основные положения о контроле за эксплуатацией объектов благоустройства.</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12.2. Рекомендации по организации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12.2.1. В каждом районном образовании рекомендуется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lastRenderedPageBreak/>
        <w:t>12.2.2.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а) текущее состояние территории с закреплением ответственных за текущее содержание;</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б) проекты благоустройства дворов и общественных зон (парков, скверов, бульваров);</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в) ход реализации проектов.</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Карты рекомендуется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12.2.3. Планирование уборки территории муниципального образования рекомендуется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12.2.4. Рекомендуется привлекать к осуществлению уборки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12.2.5.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складирования отходов емкости малого размера (урны, баки).</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12.2.6. Установку емкостей для временного складирования отходов производства и потребления и их очистку рекомендуется осуществлять лицам, ответственным за уборку соответствующих территорий.</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xml:space="preserve">12.2.7.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337AE6">
        <w:rPr>
          <w:color w:val="222222"/>
          <w:sz w:val="20"/>
          <w:szCs w:val="20"/>
        </w:rPr>
        <w:t>мусоровозный</w:t>
      </w:r>
      <w:proofErr w:type="spellEnd"/>
      <w:r w:rsidRPr="00337AE6">
        <w:rPr>
          <w:color w:val="222222"/>
          <w:sz w:val="20"/>
          <w:szCs w:val="20"/>
        </w:rPr>
        <w:t xml:space="preserve"> транспорт, рекомендуется производить работникам организации, осуществляющей транспортирование отходов.</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12.2.8. Транспортирование отходов рекомендуется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12.2.9. При уборке в ночное время рекомендуется принимать меры, предупреждающие шум.</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12.2.10. Рекомендуется устанавливать запрет на установку устройств наливных помоек, разлив помоев и нечистот за территорией домов и улиц, вынос отходов на уличные проезды.</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12.2.11. Рекомендуется обеспечивать свободный подъезд непосредственно к мусоросборникам и выгребным ямам.</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12.2.12.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12.3. Рекомендации по обеспечению уборки территории в весенне-летний период</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lastRenderedPageBreak/>
        <w:t>12.3.1. Весенне-летнюю уборку территории рекомендуется производить в сроки, установленные органом местного самоуправления с учетом климатических условий и предусматривать мойку, полив и подметание проезжей части улиц, тротуаров, площадей.</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12.3.2. Мойке рекомендуется подвергать всю ширину проезжей части улиц и площадей.</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12.3.3. Уборку лотков и бордюр от песка, пыли, мусора после мойки рекомендуется заканчивать к 7 часам утра.</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12.3.4. 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12.3.5. 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12.3.6.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12.4. Рекомендации по обеспечению уборки территории в осенне-зимний период.</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12.4.1. Осенне-зимнюю уборку территории рекомендуется проводить в сроки, установленные органом местного самоуправления с учетом климатических условий и предусматривать уборку и вывоз мусора, снега и льда, грязи, посыпку улиц песком с примесью хлоридов. В зонах, где имеет место интенсивное пешеходное движение, рекомендуется отказаться от использования (или свести к минимуму) химических реагентов, наносящих ущерб здоровью человека и животных, растениям, обуви.</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12.4.2. Укладку свежевыпавшего снега в валы и кучи рекомендуется разрешать на всех улицах, площадях, набережных, бульварах и скверах с последующей вывозкой.</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12.4.3. Рекомендуется запретить складирование снега на территории зеленых насаждений, если это наносит ущерб зеленым насаждениям.</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12.4.4.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12.4.5. Посыпку песком с примесью хлоридов, как правило, начинают немедленно с начала снегопада или появления гололеда.</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12.4.6. В первую очередь при гололеде целесообразно посыпать спуски, подъемы, перекрестки, места остановок общественного транспорта, пешеходные переходы.</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12.4.7. Тротуары рекомендуется посыпать сухим песком без хлоридов.</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12.4.8. Очистку от снега крыш и удаление сосулек рекомендуется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12.4.9. 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xml:space="preserve">12.4.10.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w:t>
      </w:r>
      <w:r w:rsidRPr="00337AE6">
        <w:rPr>
          <w:color w:val="222222"/>
          <w:sz w:val="20"/>
          <w:szCs w:val="20"/>
        </w:rPr>
        <w:lastRenderedPageBreak/>
        <w:t>средств, препятствующих уборке спецтехники придомовой территории, в случае если такое перемещение необходимо.</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12.4.11. 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12.4.12. Вывоз снега целесообразно разрешать только на специально отведенные места отвала.</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12.4.13. Места отвала снега рекомендуется оснастить удобными подъездами, необходимыми механизмами для складирования снега.</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12.4.14. 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xml:space="preserve">12.4.15. При уборке улиц, проездов, площадей специализированными организациями лицам, ответственным за содержание соответствующих территорий, рекомендовать обеспечивать после прохождения снегоочистительной техники уборку </w:t>
      </w:r>
      <w:proofErr w:type="spellStart"/>
      <w:r w:rsidRPr="00337AE6">
        <w:rPr>
          <w:color w:val="222222"/>
          <w:sz w:val="20"/>
          <w:szCs w:val="20"/>
        </w:rPr>
        <w:t>прибордюрных</w:t>
      </w:r>
      <w:proofErr w:type="spellEnd"/>
      <w:r w:rsidRPr="00337AE6">
        <w:rPr>
          <w:color w:val="222222"/>
          <w:sz w:val="20"/>
          <w:szCs w:val="20"/>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12.5. Рекомендации по содержанию элементов благоустройства.</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12.5.1. 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12.5.2. Физическим и юридическим лицам целесообразно рекомендовать осуществлять организацию содержания элементов благоустройства, расположенных на прилегающих территориях.</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12.5.3. Рекомендации по содержанию зеленых насаждений</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12.5.3.1. Работы по содержанию и восстановлению парков, скверов, зеленых зон, содержание и охрану городских лесов и природных зон рекомендуется осуществлять специализированным организациям, имеющим соответствующие лицензии и право на проведение работ по уходу за зелеными насаждениями. При этом целесообразно поддерживать инициативу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12.5.3.2.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по проектам, согласованным с администрацией муниципального образования.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12.5.3.3. Лицам, ответственным за содержание соответствующей территории, рекомендуется: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lastRenderedPageBreak/>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 проводить своевременный ремонт ограждений зеленых насаждений.</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12.5.3.4. Рекомендуется разработать регламент использования площадей зеленых насаждений, который определит разрешенные виды деятельности на этой территории с учетом интересов и потребностей местного сообщества и введет необходимые ограничения и запреты.</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12.5.3.5. При обнаружении признаков повреждения деревьев лицам, ответственным за сохранность зеленых насаждений, рекомендуется поставить в известность администрацию муниципального образования для принятия необходимых мер.</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12.5.3.6. Снос деревьев, кроме ценных пород деревьев, и кустарников в зоне индивидуальной застройки рекомендуется осуществлять собственникам земельных участков самостоятельно.</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12.5.4. Особые рекомендации для обеспечения доступности городской среды.</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12.5.4.1.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F27BA7" w:rsidRPr="00337AE6" w:rsidRDefault="00F27BA7" w:rsidP="00F27BA7">
      <w:pPr>
        <w:pStyle w:val="pj"/>
        <w:shd w:val="clear" w:color="auto" w:fill="FFFFFF"/>
        <w:spacing w:before="0" w:beforeAutospacing="0" w:after="0" w:afterAutospacing="0" w:line="360" w:lineRule="atLeast"/>
        <w:jc w:val="both"/>
        <w:textAlignment w:val="baseline"/>
        <w:rPr>
          <w:color w:val="222222"/>
          <w:sz w:val="20"/>
          <w:szCs w:val="20"/>
        </w:rPr>
      </w:pPr>
      <w:r w:rsidRPr="00337AE6">
        <w:rPr>
          <w:color w:val="222222"/>
          <w:sz w:val="20"/>
          <w:szCs w:val="20"/>
        </w:rPr>
        <w:t>12.5.4.2. Проектирование, строительство, установка технических средств и оборудования, способствующих передвижению маломобильных групп населения, рекомендуется осуществлять при новом строительстве заказчиком в соответствии с утвержденной проектной документацией.</w:t>
      </w:r>
    </w:p>
    <w:p w:rsidR="00F27BA7" w:rsidRPr="00337AE6" w:rsidRDefault="00F27BA7" w:rsidP="00445E35">
      <w:pPr>
        <w:pStyle w:val="pj"/>
        <w:shd w:val="clear" w:color="auto" w:fill="FFFFFF"/>
        <w:spacing w:before="0" w:beforeAutospacing="0" w:after="0" w:afterAutospacing="0" w:line="360" w:lineRule="atLeast"/>
        <w:jc w:val="center"/>
        <w:textAlignment w:val="baseline"/>
        <w:rPr>
          <w:color w:val="222222"/>
          <w:sz w:val="20"/>
          <w:szCs w:val="20"/>
        </w:rPr>
      </w:pPr>
    </w:p>
    <w:p w:rsidR="00F27BA7" w:rsidRPr="00337AE6" w:rsidRDefault="00F27BA7" w:rsidP="00445E35">
      <w:pPr>
        <w:spacing w:after="0"/>
        <w:jc w:val="center"/>
        <w:outlineLvl w:val="1"/>
        <w:rPr>
          <w:rFonts w:ascii="Times New Roman" w:hAnsi="Times New Roman"/>
          <w:b/>
          <w:sz w:val="20"/>
          <w:szCs w:val="20"/>
        </w:rPr>
      </w:pPr>
      <w:r w:rsidRPr="00337AE6">
        <w:rPr>
          <w:rFonts w:ascii="Times New Roman" w:hAnsi="Times New Roman"/>
          <w:b/>
          <w:sz w:val="20"/>
          <w:szCs w:val="20"/>
        </w:rPr>
        <w:t>13. Особые требования к доступности среды</w:t>
      </w:r>
    </w:p>
    <w:p w:rsidR="00F27BA7" w:rsidRPr="00337AE6" w:rsidRDefault="00F27BA7" w:rsidP="00445E35">
      <w:pPr>
        <w:spacing w:after="0"/>
        <w:jc w:val="center"/>
        <w:outlineLvl w:val="1"/>
        <w:rPr>
          <w:rFonts w:ascii="Times New Roman" w:hAnsi="Times New Roman"/>
          <w:b/>
          <w:sz w:val="20"/>
          <w:szCs w:val="20"/>
        </w:rPr>
      </w:pPr>
      <w:r w:rsidRPr="00337AE6">
        <w:rPr>
          <w:rFonts w:ascii="Times New Roman" w:hAnsi="Times New Roman"/>
          <w:b/>
          <w:sz w:val="20"/>
          <w:szCs w:val="20"/>
        </w:rPr>
        <w:t>для маломобильных групп населения</w:t>
      </w:r>
    </w:p>
    <w:p w:rsidR="00F27BA7" w:rsidRPr="00337AE6" w:rsidRDefault="00F27BA7" w:rsidP="00445E35">
      <w:pPr>
        <w:spacing w:after="0"/>
        <w:ind w:firstLine="708"/>
        <w:jc w:val="both"/>
        <w:rPr>
          <w:rFonts w:ascii="Times New Roman" w:hAnsi="Times New Roman"/>
          <w:sz w:val="20"/>
          <w:szCs w:val="20"/>
        </w:rPr>
      </w:pPr>
      <w:r w:rsidRPr="00337AE6">
        <w:rPr>
          <w:rFonts w:ascii="Times New Roman" w:hAnsi="Times New Roman"/>
          <w:sz w:val="20"/>
          <w:szCs w:val="20"/>
        </w:rPr>
        <w:t>13.1. 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F27BA7" w:rsidRPr="00337AE6" w:rsidRDefault="00F27BA7" w:rsidP="00445E35">
      <w:pPr>
        <w:spacing w:after="0"/>
        <w:ind w:firstLine="708"/>
        <w:jc w:val="both"/>
        <w:rPr>
          <w:rFonts w:ascii="Times New Roman" w:hAnsi="Times New Roman"/>
          <w:sz w:val="20"/>
          <w:szCs w:val="20"/>
        </w:rPr>
      </w:pPr>
      <w:r w:rsidRPr="00337AE6">
        <w:rPr>
          <w:rFonts w:ascii="Times New Roman" w:hAnsi="Times New Roman"/>
          <w:sz w:val="20"/>
          <w:szCs w:val="20"/>
        </w:rPr>
        <w:t>13.2.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F27BA7" w:rsidRPr="00337AE6" w:rsidRDefault="00F27BA7" w:rsidP="00445E35">
      <w:pPr>
        <w:spacing w:after="0"/>
        <w:ind w:firstLine="708"/>
        <w:jc w:val="both"/>
        <w:rPr>
          <w:rFonts w:ascii="Times New Roman" w:hAnsi="Times New Roman"/>
          <w:sz w:val="20"/>
          <w:szCs w:val="20"/>
        </w:rPr>
      </w:pPr>
      <w:r w:rsidRPr="00337AE6">
        <w:rPr>
          <w:rFonts w:ascii="Times New Roman" w:hAnsi="Times New Roman"/>
          <w:sz w:val="20"/>
          <w:szCs w:val="20"/>
        </w:rPr>
        <w:t>13.3.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F27BA7" w:rsidRPr="00337AE6" w:rsidRDefault="00F27BA7" w:rsidP="00445E35">
      <w:pPr>
        <w:spacing w:after="0"/>
        <w:ind w:firstLine="708"/>
        <w:jc w:val="both"/>
        <w:rPr>
          <w:rFonts w:ascii="Times New Roman" w:hAnsi="Times New Roman"/>
          <w:sz w:val="20"/>
          <w:szCs w:val="20"/>
        </w:rPr>
      </w:pPr>
      <w:r w:rsidRPr="00337AE6">
        <w:rPr>
          <w:rFonts w:ascii="Times New Roman" w:hAnsi="Times New Roman"/>
          <w:sz w:val="20"/>
          <w:szCs w:val="20"/>
        </w:rPr>
        <w:t>13.4. Пути движения маломобильных групп населения, входные группы в здания должны соответствовать требованиям, установленным Сводом правил СП 59.13330.2016 "Доступность зданий и сооружений для маломобильных групп населения".</w:t>
      </w:r>
    </w:p>
    <w:p w:rsidR="00F27BA7" w:rsidRPr="00337AE6" w:rsidRDefault="00F27BA7" w:rsidP="00445E35">
      <w:pPr>
        <w:spacing w:after="0"/>
        <w:ind w:firstLine="708"/>
        <w:jc w:val="both"/>
        <w:rPr>
          <w:rFonts w:ascii="Times New Roman" w:hAnsi="Times New Roman"/>
          <w:sz w:val="20"/>
          <w:szCs w:val="20"/>
        </w:rPr>
      </w:pPr>
      <w:r w:rsidRPr="00337AE6">
        <w:rPr>
          <w:rFonts w:ascii="Times New Roman" w:hAnsi="Times New Roman"/>
          <w:sz w:val="20"/>
          <w:szCs w:val="20"/>
        </w:rPr>
        <w:t>13.5.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F27BA7" w:rsidRPr="00337AE6" w:rsidRDefault="00F27BA7" w:rsidP="00445E35">
      <w:pPr>
        <w:spacing w:after="0"/>
        <w:ind w:firstLine="708"/>
        <w:jc w:val="both"/>
        <w:rPr>
          <w:rFonts w:ascii="Times New Roman" w:hAnsi="Times New Roman"/>
          <w:sz w:val="20"/>
          <w:szCs w:val="20"/>
        </w:rPr>
      </w:pPr>
      <w:r w:rsidRPr="00337AE6">
        <w:rPr>
          <w:rFonts w:ascii="Times New Roman" w:hAnsi="Times New Roman"/>
          <w:sz w:val="20"/>
          <w:szCs w:val="20"/>
        </w:rPr>
        <w:t>13.6. Тротуары, подходы к зданиям, пандусы и ступени должны иметь нескользкую поверхность.</w:t>
      </w:r>
    </w:p>
    <w:p w:rsidR="00F27BA7" w:rsidRPr="00337AE6" w:rsidRDefault="00F27BA7" w:rsidP="00445E35">
      <w:pPr>
        <w:spacing w:after="0"/>
        <w:ind w:firstLine="708"/>
        <w:jc w:val="both"/>
        <w:rPr>
          <w:rFonts w:ascii="Times New Roman" w:hAnsi="Times New Roman"/>
          <w:sz w:val="20"/>
          <w:szCs w:val="20"/>
        </w:rPr>
      </w:pPr>
      <w:r w:rsidRPr="00337AE6">
        <w:rPr>
          <w:rFonts w:ascii="Times New Roman" w:hAnsi="Times New Roman"/>
          <w:sz w:val="20"/>
          <w:szCs w:val="20"/>
        </w:rPr>
        <w:t xml:space="preserve">13.7.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Pr="00337AE6">
        <w:rPr>
          <w:rFonts w:ascii="Times New Roman" w:hAnsi="Times New Roman"/>
          <w:sz w:val="20"/>
          <w:szCs w:val="20"/>
        </w:rPr>
        <w:t>противогололедными</w:t>
      </w:r>
      <w:proofErr w:type="spellEnd"/>
      <w:r w:rsidRPr="00337AE6">
        <w:rPr>
          <w:rFonts w:ascii="Times New Roman" w:hAnsi="Times New Roman"/>
          <w:sz w:val="20"/>
          <w:szCs w:val="20"/>
        </w:rPr>
        <w:t xml:space="preserve"> средствами или принимаются меры по укрытию этих поверхностей противоскользящими материалами.</w:t>
      </w:r>
    </w:p>
    <w:p w:rsidR="00F27BA7" w:rsidRPr="00337AE6" w:rsidRDefault="00F27BA7" w:rsidP="00445E35">
      <w:pPr>
        <w:spacing w:after="0"/>
        <w:jc w:val="both"/>
        <w:rPr>
          <w:rFonts w:ascii="Times New Roman" w:hAnsi="Times New Roman"/>
          <w:sz w:val="20"/>
          <w:szCs w:val="20"/>
        </w:rPr>
      </w:pPr>
    </w:p>
    <w:p w:rsidR="00F27BA7" w:rsidRPr="00337AE6" w:rsidRDefault="00F27BA7" w:rsidP="00445E35">
      <w:pPr>
        <w:spacing w:after="0"/>
        <w:jc w:val="center"/>
        <w:outlineLvl w:val="1"/>
        <w:rPr>
          <w:rFonts w:ascii="Times New Roman" w:hAnsi="Times New Roman"/>
          <w:b/>
          <w:sz w:val="20"/>
          <w:szCs w:val="20"/>
        </w:rPr>
      </w:pPr>
      <w:r w:rsidRPr="00337AE6">
        <w:rPr>
          <w:rFonts w:ascii="Times New Roman" w:hAnsi="Times New Roman"/>
          <w:b/>
          <w:sz w:val="20"/>
          <w:szCs w:val="20"/>
        </w:rPr>
        <w:t>14. Контроль за исполнением настоящих Правил</w:t>
      </w:r>
    </w:p>
    <w:p w:rsidR="00F27BA7" w:rsidRPr="00337AE6" w:rsidRDefault="00F27BA7" w:rsidP="00445E35">
      <w:pPr>
        <w:spacing w:after="0"/>
        <w:jc w:val="center"/>
        <w:rPr>
          <w:rFonts w:ascii="Times New Roman" w:hAnsi="Times New Roman"/>
          <w:b/>
          <w:sz w:val="20"/>
          <w:szCs w:val="20"/>
        </w:rPr>
      </w:pPr>
      <w:r w:rsidRPr="00337AE6">
        <w:rPr>
          <w:rFonts w:ascii="Times New Roman" w:hAnsi="Times New Roman"/>
          <w:b/>
          <w:sz w:val="20"/>
          <w:szCs w:val="20"/>
        </w:rPr>
        <w:t>и ответственность за их нарушение</w:t>
      </w:r>
    </w:p>
    <w:p w:rsidR="00F27BA7" w:rsidRPr="00337AE6" w:rsidRDefault="00F27BA7" w:rsidP="00445E35">
      <w:pPr>
        <w:spacing w:after="0"/>
        <w:ind w:firstLine="709"/>
        <w:jc w:val="both"/>
        <w:rPr>
          <w:rFonts w:ascii="Times New Roman" w:hAnsi="Times New Roman"/>
          <w:sz w:val="20"/>
          <w:szCs w:val="20"/>
        </w:rPr>
      </w:pPr>
      <w:r w:rsidRPr="00337AE6">
        <w:rPr>
          <w:rFonts w:ascii="Times New Roman" w:hAnsi="Times New Roman"/>
          <w:sz w:val="20"/>
          <w:szCs w:val="20"/>
        </w:rPr>
        <w:t>14.1. Организация работ по уборке и благоустройству территории муниципального образования и ответственность за качество                                     и своевременность выполненной работы возлагаются на администрацию муниципального образования,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F27BA7" w:rsidRPr="00337AE6" w:rsidRDefault="00F27BA7" w:rsidP="00F27BA7">
      <w:pPr>
        <w:spacing w:after="0"/>
        <w:ind w:firstLine="709"/>
        <w:rPr>
          <w:rFonts w:ascii="Times New Roman" w:hAnsi="Times New Roman"/>
          <w:sz w:val="20"/>
          <w:szCs w:val="20"/>
        </w:rPr>
      </w:pPr>
      <w:r w:rsidRPr="00337AE6">
        <w:rPr>
          <w:rFonts w:ascii="Times New Roman" w:hAnsi="Times New Roman"/>
          <w:sz w:val="20"/>
          <w:szCs w:val="20"/>
        </w:rPr>
        <w:t>14.2. Администрация муниципального образования, ее структурные   подразделения осуществляют контроль в пределах своей компетенции                  за соблюдением физическими и юридическими лицами Правил.</w:t>
      </w:r>
    </w:p>
    <w:p w:rsidR="00F27BA7" w:rsidRPr="00337AE6" w:rsidRDefault="00F27BA7" w:rsidP="00F27BA7">
      <w:pPr>
        <w:spacing w:after="0"/>
        <w:ind w:firstLine="709"/>
        <w:rPr>
          <w:rFonts w:ascii="Times New Roman" w:hAnsi="Times New Roman"/>
          <w:sz w:val="20"/>
          <w:szCs w:val="20"/>
        </w:rPr>
      </w:pPr>
      <w:r w:rsidRPr="00337AE6">
        <w:rPr>
          <w:rFonts w:ascii="Times New Roman" w:hAnsi="Times New Roman"/>
          <w:sz w:val="20"/>
          <w:szCs w:val="20"/>
        </w:rPr>
        <w:t>14.3. В случае выявления фактов нарушений Правил уполномоченные органы местного самоуправления и их должностные лица вправе:</w:t>
      </w:r>
    </w:p>
    <w:p w:rsidR="00F27BA7" w:rsidRPr="00337AE6" w:rsidRDefault="00F27BA7" w:rsidP="00F27BA7">
      <w:pPr>
        <w:spacing w:after="0"/>
        <w:ind w:firstLine="709"/>
        <w:rPr>
          <w:rFonts w:ascii="Times New Roman" w:hAnsi="Times New Roman"/>
          <w:sz w:val="20"/>
          <w:szCs w:val="20"/>
        </w:rPr>
      </w:pPr>
      <w:r w:rsidRPr="00337AE6">
        <w:rPr>
          <w:rFonts w:ascii="Times New Roman" w:hAnsi="Times New Roman"/>
          <w:sz w:val="20"/>
          <w:szCs w:val="20"/>
        </w:rPr>
        <w:t>выдать предписание об устранении нарушений;</w:t>
      </w:r>
    </w:p>
    <w:p w:rsidR="00F27BA7" w:rsidRPr="00337AE6" w:rsidRDefault="00F27BA7" w:rsidP="00F27BA7">
      <w:pPr>
        <w:spacing w:after="0"/>
        <w:ind w:firstLine="709"/>
        <w:rPr>
          <w:rFonts w:ascii="Times New Roman" w:hAnsi="Times New Roman"/>
          <w:sz w:val="20"/>
          <w:szCs w:val="20"/>
        </w:rPr>
      </w:pPr>
      <w:r w:rsidRPr="00337AE6">
        <w:rPr>
          <w:rFonts w:ascii="Times New Roman" w:hAnsi="Times New Roman"/>
          <w:sz w:val="20"/>
          <w:szCs w:val="20"/>
        </w:rPr>
        <w:t>составить протокол об административном правонарушении в порядке,</w:t>
      </w:r>
    </w:p>
    <w:p w:rsidR="00F27BA7" w:rsidRPr="00337AE6" w:rsidRDefault="00F27BA7" w:rsidP="00F27BA7">
      <w:pPr>
        <w:spacing w:after="0"/>
        <w:ind w:firstLine="709"/>
        <w:rPr>
          <w:rFonts w:ascii="Times New Roman" w:hAnsi="Times New Roman"/>
          <w:sz w:val="20"/>
          <w:szCs w:val="20"/>
        </w:rPr>
      </w:pPr>
      <w:r w:rsidRPr="00337AE6">
        <w:rPr>
          <w:rFonts w:ascii="Times New Roman" w:hAnsi="Times New Roman"/>
          <w:sz w:val="20"/>
          <w:szCs w:val="20"/>
        </w:rPr>
        <w:t>установленном действующим законодательством;</w:t>
      </w:r>
    </w:p>
    <w:p w:rsidR="00F27BA7" w:rsidRPr="00337AE6" w:rsidRDefault="00F27BA7" w:rsidP="00F27BA7">
      <w:pPr>
        <w:spacing w:after="0"/>
        <w:ind w:firstLine="709"/>
        <w:rPr>
          <w:rFonts w:ascii="Times New Roman" w:hAnsi="Times New Roman"/>
          <w:sz w:val="20"/>
          <w:szCs w:val="20"/>
        </w:rPr>
      </w:pPr>
      <w:r w:rsidRPr="00337AE6">
        <w:rPr>
          <w:rFonts w:ascii="Times New Roman" w:hAnsi="Times New Roman"/>
          <w:sz w:val="20"/>
          <w:szCs w:val="20"/>
        </w:rPr>
        <w:t>обратиться в суд с заявлением (исковым заявлением) о признании</w:t>
      </w:r>
      <w:r w:rsidRPr="00337AE6">
        <w:rPr>
          <w:rFonts w:ascii="Times New Roman" w:hAnsi="Times New Roman"/>
          <w:sz w:val="20"/>
          <w:szCs w:val="20"/>
        </w:rPr>
        <w:br/>
        <w:t xml:space="preserve">незаконными действий (бездействия) физических и (или) юридических </w:t>
      </w:r>
      <w:proofErr w:type="gramStart"/>
      <w:r w:rsidRPr="00337AE6">
        <w:rPr>
          <w:rFonts w:ascii="Times New Roman" w:hAnsi="Times New Roman"/>
          <w:sz w:val="20"/>
          <w:szCs w:val="20"/>
        </w:rPr>
        <w:t>лиц,</w:t>
      </w:r>
      <w:r w:rsidRPr="00337AE6">
        <w:rPr>
          <w:rFonts w:ascii="Times New Roman" w:hAnsi="Times New Roman"/>
          <w:sz w:val="20"/>
          <w:szCs w:val="20"/>
        </w:rPr>
        <w:br/>
        <w:t>нарушающих</w:t>
      </w:r>
      <w:proofErr w:type="gramEnd"/>
      <w:r w:rsidRPr="00337AE6">
        <w:rPr>
          <w:rFonts w:ascii="Times New Roman" w:hAnsi="Times New Roman"/>
          <w:sz w:val="20"/>
          <w:szCs w:val="20"/>
        </w:rPr>
        <w:t xml:space="preserve"> Правила, и о возмещении ущерба.</w:t>
      </w:r>
    </w:p>
    <w:p w:rsidR="00F27BA7" w:rsidRPr="00337AE6" w:rsidRDefault="00F27BA7" w:rsidP="00F27BA7">
      <w:pPr>
        <w:spacing w:after="0"/>
        <w:ind w:firstLine="709"/>
        <w:rPr>
          <w:rFonts w:ascii="Times New Roman" w:hAnsi="Times New Roman"/>
          <w:sz w:val="20"/>
          <w:szCs w:val="20"/>
        </w:rPr>
      </w:pPr>
      <w:r w:rsidRPr="00337AE6">
        <w:rPr>
          <w:rFonts w:ascii="Times New Roman" w:hAnsi="Times New Roman"/>
          <w:sz w:val="20"/>
          <w:szCs w:val="20"/>
        </w:rPr>
        <w:t>14.4.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F27BA7" w:rsidRPr="00337AE6" w:rsidRDefault="00F27BA7" w:rsidP="00F27BA7">
      <w:pPr>
        <w:spacing w:after="0"/>
        <w:ind w:firstLine="709"/>
        <w:rPr>
          <w:rFonts w:ascii="Times New Roman" w:hAnsi="Times New Roman"/>
          <w:sz w:val="20"/>
          <w:szCs w:val="20"/>
        </w:rPr>
      </w:pPr>
      <w:r w:rsidRPr="00337AE6">
        <w:rPr>
          <w:rFonts w:ascii="Times New Roman" w:hAnsi="Times New Roman"/>
          <w:sz w:val="20"/>
          <w:szCs w:val="20"/>
        </w:rPr>
        <w:t>14.5.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F27BA7" w:rsidRPr="00337AE6" w:rsidRDefault="00F27BA7" w:rsidP="00445E35">
      <w:pPr>
        <w:spacing w:after="0"/>
        <w:ind w:firstLine="709"/>
        <w:rPr>
          <w:rFonts w:ascii="Times New Roman" w:hAnsi="Times New Roman"/>
          <w:sz w:val="20"/>
          <w:szCs w:val="20"/>
        </w:rPr>
      </w:pPr>
      <w:r w:rsidRPr="00337AE6">
        <w:rPr>
          <w:rFonts w:ascii="Times New Roman" w:hAnsi="Times New Roman"/>
          <w:sz w:val="20"/>
          <w:szCs w:val="20"/>
        </w:rPr>
        <w:t>Вред, причиненный в результате нарушения Правил, возмещается виновными лицами в порядке, установленном действующим законодательством.</w:t>
      </w:r>
    </w:p>
    <w:p w:rsidR="00445E35" w:rsidRDefault="00445E35" w:rsidP="00445E35">
      <w:pPr>
        <w:autoSpaceDE w:val="0"/>
        <w:autoSpaceDN w:val="0"/>
        <w:adjustRightInd w:val="0"/>
        <w:spacing w:after="0" w:line="240" w:lineRule="exact"/>
        <w:ind w:left="4962"/>
        <w:outlineLvl w:val="0"/>
        <w:rPr>
          <w:rFonts w:ascii="Times New Roman" w:hAnsi="Times New Roman"/>
          <w:sz w:val="20"/>
          <w:szCs w:val="20"/>
        </w:rPr>
      </w:pPr>
    </w:p>
    <w:p w:rsidR="00445E35" w:rsidRDefault="00445E35" w:rsidP="00445E35">
      <w:pPr>
        <w:autoSpaceDE w:val="0"/>
        <w:autoSpaceDN w:val="0"/>
        <w:adjustRightInd w:val="0"/>
        <w:spacing w:after="0" w:line="240" w:lineRule="exact"/>
        <w:ind w:left="4962"/>
        <w:outlineLvl w:val="0"/>
        <w:rPr>
          <w:rFonts w:ascii="Times New Roman" w:hAnsi="Times New Roman"/>
          <w:sz w:val="20"/>
          <w:szCs w:val="20"/>
        </w:rPr>
      </w:pPr>
    </w:p>
    <w:p w:rsidR="00445E35" w:rsidRDefault="00F27BA7" w:rsidP="00445E35">
      <w:pPr>
        <w:autoSpaceDE w:val="0"/>
        <w:autoSpaceDN w:val="0"/>
        <w:adjustRightInd w:val="0"/>
        <w:spacing w:after="0" w:line="240" w:lineRule="exact"/>
        <w:ind w:left="4962"/>
        <w:outlineLvl w:val="0"/>
        <w:rPr>
          <w:rFonts w:ascii="Times New Roman" w:hAnsi="Times New Roman"/>
          <w:sz w:val="20"/>
          <w:szCs w:val="20"/>
        </w:rPr>
      </w:pPr>
      <w:r w:rsidRPr="00337AE6">
        <w:rPr>
          <w:rFonts w:ascii="Times New Roman" w:hAnsi="Times New Roman"/>
          <w:sz w:val="20"/>
          <w:szCs w:val="20"/>
        </w:rPr>
        <w:t xml:space="preserve">Приложение </w:t>
      </w:r>
      <w:r w:rsidR="00445E35">
        <w:rPr>
          <w:rFonts w:ascii="Times New Roman" w:hAnsi="Times New Roman"/>
          <w:sz w:val="20"/>
          <w:szCs w:val="20"/>
        </w:rPr>
        <w:t xml:space="preserve"> </w:t>
      </w:r>
    </w:p>
    <w:p w:rsidR="00F27BA7" w:rsidRDefault="00F27BA7" w:rsidP="00445E35">
      <w:pPr>
        <w:autoSpaceDE w:val="0"/>
        <w:autoSpaceDN w:val="0"/>
        <w:adjustRightInd w:val="0"/>
        <w:spacing w:after="0" w:line="240" w:lineRule="exact"/>
        <w:ind w:left="4962"/>
        <w:outlineLvl w:val="0"/>
        <w:rPr>
          <w:rFonts w:ascii="Times New Roman" w:hAnsi="Times New Roman"/>
          <w:sz w:val="20"/>
          <w:szCs w:val="20"/>
        </w:rPr>
      </w:pPr>
      <w:r w:rsidRPr="00337AE6">
        <w:rPr>
          <w:rFonts w:ascii="Times New Roman" w:hAnsi="Times New Roman"/>
          <w:sz w:val="20"/>
          <w:szCs w:val="20"/>
        </w:rPr>
        <w:t>к Правилам благоустройства территории м</w:t>
      </w:r>
      <w:r w:rsidR="00445E35">
        <w:rPr>
          <w:rFonts w:ascii="Times New Roman" w:hAnsi="Times New Roman"/>
          <w:sz w:val="20"/>
          <w:szCs w:val="20"/>
        </w:rPr>
        <w:t>униципального образования «Тихоновка</w:t>
      </w:r>
      <w:r w:rsidRPr="00337AE6">
        <w:rPr>
          <w:rFonts w:ascii="Times New Roman" w:hAnsi="Times New Roman"/>
          <w:sz w:val="20"/>
          <w:szCs w:val="20"/>
        </w:rPr>
        <w:t>»</w:t>
      </w:r>
    </w:p>
    <w:p w:rsidR="00445E35" w:rsidRPr="00337AE6" w:rsidRDefault="00445E35" w:rsidP="00445E35">
      <w:pPr>
        <w:autoSpaceDE w:val="0"/>
        <w:autoSpaceDN w:val="0"/>
        <w:adjustRightInd w:val="0"/>
        <w:spacing w:after="0" w:line="240" w:lineRule="exact"/>
        <w:ind w:left="4962"/>
        <w:outlineLvl w:val="0"/>
        <w:rPr>
          <w:rFonts w:ascii="Times New Roman" w:hAnsi="Times New Roman"/>
          <w:sz w:val="20"/>
          <w:szCs w:val="20"/>
        </w:rPr>
      </w:pPr>
    </w:p>
    <w:p w:rsidR="00F27BA7" w:rsidRPr="00337AE6" w:rsidRDefault="00F27BA7" w:rsidP="00F27BA7">
      <w:pPr>
        <w:autoSpaceDE w:val="0"/>
        <w:autoSpaceDN w:val="0"/>
        <w:adjustRightInd w:val="0"/>
        <w:spacing w:after="0"/>
        <w:jc w:val="center"/>
        <w:rPr>
          <w:rFonts w:ascii="Times New Roman" w:hAnsi="Times New Roman"/>
          <w:sz w:val="20"/>
          <w:szCs w:val="20"/>
        </w:rPr>
      </w:pPr>
      <w:r w:rsidRPr="00337AE6">
        <w:rPr>
          <w:rFonts w:ascii="Times New Roman" w:hAnsi="Times New Roman"/>
          <w:sz w:val="20"/>
          <w:szCs w:val="20"/>
        </w:rPr>
        <w:t>ПОРЯДОК</w:t>
      </w:r>
    </w:p>
    <w:p w:rsidR="00F27BA7" w:rsidRPr="00337AE6" w:rsidRDefault="00F27BA7" w:rsidP="00F27BA7">
      <w:pPr>
        <w:autoSpaceDE w:val="0"/>
        <w:autoSpaceDN w:val="0"/>
        <w:adjustRightInd w:val="0"/>
        <w:spacing w:after="0"/>
        <w:jc w:val="center"/>
        <w:rPr>
          <w:rFonts w:ascii="Times New Roman" w:hAnsi="Times New Roman"/>
          <w:sz w:val="20"/>
          <w:szCs w:val="20"/>
        </w:rPr>
      </w:pPr>
      <w:r w:rsidRPr="00337AE6">
        <w:rPr>
          <w:rFonts w:ascii="Times New Roman" w:hAnsi="Times New Roman"/>
          <w:sz w:val="20"/>
          <w:szCs w:val="20"/>
        </w:rPr>
        <w:t xml:space="preserve">ОБЩЕСТВЕННОГО УЧАСТИЯ В ДЕЯТЕЛЬНОСТИ </w:t>
      </w:r>
    </w:p>
    <w:p w:rsidR="00F27BA7" w:rsidRDefault="00F27BA7" w:rsidP="00F27BA7">
      <w:pPr>
        <w:autoSpaceDE w:val="0"/>
        <w:autoSpaceDN w:val="0"/>
        <w:adjustRightInd w:val="0"/>
        <w:spacing w:after="0"/>
        <w:jc w:val="center"/>
        <w:rPr>
          <w:rFonts w:ascii="Times New Roman" w:hAnsi="Times New Roman"/>
          <w:color w:val="FF0000"/>
          <w:sz w:val="20"/>
          <w:szCs w:val="20"/>
        </w:rPr>
      </w:pPr>
      <w:r w:rsidRPr="00337AE6">
        <w:rPr>
          <w:rFonts w:ascii="Times New Roman" w:hAnsi="Times New Roman"/>
          <w:sz w:val="20"/>
          <w:szCs w:val="20"/>
        </w:rPr>
        <w:t>ПО БЛАГОУСТРОЙСТВУ ТЕРРИТОРИИ МУНИЦИПАЛЬНОГО ОБРАЗОВАНИЯ</w:t>
      </w:r>
    </w:p>
    <w:p w:rsidR="00445E35" w:rsidRPr="00337AE6" w:rsidRDefault="00445E35" w:rsidP="00F27BA7">
      <w:pPr>
        <w:autoSpaceDE w:val="0"/>
        <w:autoSpaceDN w:val="0"/>
        <w:adjustRightInd w:val="0"/>
        <w:spacing w:after="0"/>
        <w:jc w:val="center"/>
        <w:rPr>
          <w:rFonts w:ascii="Times New Roman" w:hAnsi="Times New Roman"/>
          <w:color w:val="FF0000"/>
          <w:sz w:val="20"/>
          <w:szCs w:val="20"/>
        </w:rPr>
      </w:pPr>
    </w:p>
    <w:p w:rsidR="00F27BA7" w:rsidRPr="00337AE6" w:rsidRDefault="00F27BA7" w:rsidP="00445E35">
      <w:pPr>
        <w:autoSpaceDE w:val="0"/>
        <w:autoSpaceDN w:val="0"/>
        <w:adjustRightInd w:val="0"/>
        <w:spacing w:after="0"/>
        <w:ind w:firstLine="708"/>
        <w:jc w:val="both"/>
        <w:rPr>
          <w:rFonts w:ascii="Times New Roman" w:hAnsi="Times New Roman"/>
          <w:sz w:val="20"/>
          <w:szCs w:val="20"/>
        </w:rPr>
      </w:pPr>
      <w:r w:rsidRPr="00337AE6">
        <w:rPr>
          <w:rFonts w:ascii="Times New Roman" w:hAnsi="Times New Roman"/>
          <w:sz w:val="20"/>
          <w:szCs w:val="20"/>
        </w:rPr>
        <w:t>1. Жители, представители сообществ и различных о</w:t>
      </w:r>
      <w:r w:rsidR="00870512">
        <w:rPr>
          <w:rFonts w:ascii="Times New Roman" w:hAnsi="Times New Roman"/>
          <w:sz w:val="20"/>
          <w:szCs w:val="20"/>
        </w:rPr>
        <w:t xml:space="preserve">бъединений </w:t>
      </w:r>
      <w:r w:rsidRPr="00337AE6">
        <w:rPr>
          <w:rFonts w:ascii="Times New Roman" w:hAnsi="Times New Roman"/>
          <w:sz w:val="20"/>
          <w:szCs w:val="20"/>
        </w:rPr>
        <w:t xml:space="preserve"> и организаций (далее - заинтересованные лица) муниципального образования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F27BA7" w:rsidRPr="00337AE6" w:rsidRDefault="00F27BA7" w:rsidP="00F27BA7">
      <w:pPr>
        <w:autoSpaceDE w:val="0"/>
        <w:autoSpaceDN w:val="0"/>
        <w:adjustRightInd w:val="0"/>
        <w:spacing w:after="0"/>
        <w:ind w:firstLine="708"/>
        <w:rPr>
          <w:rFonts w:ascii="Times New Roman" w:hAnsi="Times New Roman"/>
          <w:sz w:val="20"/>
          <w:szCs w:val="20"/>
        </w:rPr>
      </w:pPr>
      <w:r w:rsidRPr="00337AE6">
        <w:rPr>
          <w:rFonts w:ascii="Times New Roman" w:hAnsi="Times New Roman"/>
          <w:sz w:val="20"/>
          <w:szCs w:val="20"/>
        </w:rPr>
        <w:t>2. Формами участия являются:</w:t>
      </w:r>
    </w:p>
    <w:p w:rsidR="00F27BA7" w:rsidRPr="00337AE6" w:rsidRDefault="00F27BA7" w:rsidP="00F27BA7">
      <w:pPr>
        <w:pStyle w:val="ConsPlusNormal"/>
        <w:ind w:firstLine="708"/>
        <w:jc w:val="both"/>
        <w:rPr>
          <w:rFonts w:ascii="Times New Roman" w:hAnsi="Times New Roman" w:cs="Times New Roman"/>
          <w:sz w:val="20"/>
        </w:rPr>
      </w:pPr>
      <w:r w:rsidRPr="00337AE6">
        <w:rPr>
          <w:rFonts w:ascii="Times New Roman" w:hAnsi="Times New Roman" w:cs="Times New Roman"/>
          <w:sz w:val="20"/>
        </w:rPr>
        <w:t>2.1. Совместное определение целей и задач по развитию территории, инвентаризация проблем и потенциалов среды.</w:t>
      </w:r>
    </w:p>
    <w:p w:rsidR="00F27BA7" w:rsidRPr="00337AE6" w:rsidRDefault="00F27BA7" w:rsidP="00F27BA7">
      <w:pPr>
        <w:pStyle w:val="ConsPlusNormal"/>
        <w:ind w:firstLine="708"/>
        <w:jc w:val="both"/>
        <w:rPr>
          <w:rFonts w:ascii="Times New Roman" w:hAnsi="Times New Roman" w:cs="Times New Roman"/>
          <w:sz w:val="20"/>
        </w:rPr>
      </w:pPr>
      <w:r w:rsidRPr="00337AE6">
        <w:rPr>
          <w:rFonts w:ascii="Times New Roman" w:hAnsi="Times New Roman" w:cs="Times New Roman"/>
          <w:sz w:val="20"/>
        </w:rPr>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27BA7" w:rsidRPr="00337AE6" w:rsidRDefault="00F27BA7" w:rsidP="00F27BA7">
      <w:pPr>
        <w:pStyle w:val="ConsPlusNormal"/>
        <w:ind w:firstLine="708"/>
        <w:jc w:val="both"/>
        <w:rPr>
          <w:rFonts w:ascii="Times New Roman" w:hAnsi="Times New Roman" w:cs="Times New Roman"/>
          <w:sz w:val="20"/>
        </w:rPr>
      </w:pPr>
      <w:r w:rsidRPr="00337AE6">
        <w:rPr>
          <w:rFonts w:ascii="Times New Roman" w:hAnsi="Times New Roman" w:cs="Times New Roman"/>
          <w:sz w:val="20"/>
        </w:rPr>
        <w:t>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F27BA7" w:rsidRPr="00337AE6" w:rsidRDefault="00F27BA7" w:rsidP="00F27BA7">
      <w:pPr>
        <w:pStyle w:val="ConsPlusNormal"/>
        <w:ind w:firstLine="708"/>
        <w:jc w:val="both"/>
        <w:rPr>
          <w:rFonts w:ascii="Times New Roman" w:hAnsi="Times New Roman" w:cs="Times New Roman"/>
          <w:sz w:val="20"/>
        </w:rPr>
      </w:pPr>
      <w:r w:rsidRPr="00337AE6">
        <w:rPr>
          <w:rFonts w:ascii="Times New Roman" w:hAnsi="Times New Roman" w:cs="Times New Roman"/>
          <w:sz w:val="20"/>
        </w:rPr>
        <w:t>2.4. Участие в разработке</w:t>
      </w:r>
      <w:r w:rsidR="00C41A5B">
        <w:rPr>
          <w:rFonts w:ascii="Times New Roman" w:hAnsi="Times New Roman" w:cs="Times New Roman"/>
          <w:sz w:val="20"/>
        </w:rPr>
        <w:t xml:space="preserve"> проекта, обсуждение решений </w:t>
      </w:r>
      <w:r w:rsidRPr="00337AE6">
        <w:rPr>
          <w:rFonts w:ascii="Times New Roman" w:hAnsi="Times New Roman" w:cs="Times New Roman"/>
          <w:sz w:val="20"/>
        </w:rPr>
        <w:t>с архитекторами, ландшафтными архите</w:t>
      </w:r>
      <w:r w:rsidR="00C41A5B">
        <w:rPr>
          <w:rFonts w:ascii="Times New Roman" w:hAnsi="Times New Roman" w:cs="Times New Roman"/>
          <w:sz w:val="20"/>
        </w:rPr>
        <w:t xml:space="preserve">кторами, проектировщиками </w:t>
      </w:r>
      <w:r w:rsidRPr="00337AE6">
        <w:rPr>
          <w:rFonts w:ascii="Times New Roman" w:hAnsi="Times New Roman" w:cs="Times New Roman"/>
          <w:sz w:val="20"/>
        </w:rPr>
        <w:t xml:space="preserve"> и другими профильными специалистами.</w:t>
      </w:r>
    </w:p>
    <w:p w:rsidR="00F27BA7" w:rsidRPr="00337AE6" w:rsidRDefault="00F27BA7" w:rsidP="00F27BA7">
      <w:pPr>
        <w:pStyle w:val="ConsPlusNormal"/>
        <w:ind w:firstLine="708"/>
        <w:jc w:val="both"/>
        <w:rPr>
          <w:rFonts w:ascii="Times New Roman" w:hAnsi="Times New Roman" w:cs="Times New Roman"/>
          <w:sz w:val="20"/>
        </w:rPr>
      </w:pPr>
      <w:r w:rsidRPr="00337AE6">
        <w:rPr>
          <w:rFonts w:ascii="Times New Roman" w:hAnsi="Times New Roman" w:cs="Times New Roman"/>
          <w:sz w:val="20"/>
        </w:rPr>
        <w:t>2.5. Одобрение проектных решений.</w:t>
      </w:r>
    </w:p>
    <w:p w:rsidR="00F27BA7" w:rsidRPr="00337AE6" w:rsidRDefault="00F27BA7" w:rsidP="00F27BA7">
      <w:pPr>
        <w:pStyle w:val="ConsPlusNormal"/>
        <w:ind w:firstLine="708"/>
        <w:jc w:val="both"/>
        <w:rPr>
          <w:rFonts w:ascii="Times New Roman" w:hAnsi="Times New Roman" w:cs="Times New Roman"/>
          <w:sz w:val="20"/>
        </w:rPr>
      </w:pPr>
      <w:r w:rsidRPr="00337AE6">
        <w:rPr>
          <w:rFonts w:ascii="Times New Roman" w:hAnsi="Times New Roman" w:cs="Times New Roman"/>
          <w:sz w:val="20"/>
        </w:rPr>
        <w:t xml:space="preserve">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F27BA7" w:rsidRPr="00337AE6" w:rsidRDefault="00F27BA7" w:rsidP="00F27BA7">
      <w:pPr>
        <w:pStyle w:val="ConsPlusNormal"/>
        <w:ind w:firstLine="708"/>
        <w:jc w:val="both"/>
        <w:rPr>
          <w:rFonts w:ascii="Times New Roman" w:hAnsi="Times New Roman" w:cs="Times New Roman"/>
          <w:sz w:val="20"/>
        </w:rPr>
      </w:pPr>
      <w:r w:rsidRPr="00337AE6">
        <w:rPr>
          <w:rFonts w:ascii="Times New Roman" w:hAnsi="Times New Roman" w:cs="Times New Roman"/>
          <w:sz w:val="20"/>
        </w:rPr>
        <w:lastRenderedPageBreak/>
        <w:t>2.8. Самостоятельное благоустройство территории.</w:t>
      </w:r>
    </w:p>
    <w:p w:rsidR="00F27BA7" w:rsidRPr="00337AE6" w:rsidRDefault="00F27BA7" w:rsidP="00F27BA7">
      <w:pPr>
        <w:autoSpaceDE w:val="0"/>
        <w:autoSpaceDN w:val="0"/>
        <w:adjustRightInd w:val="0"/>
        <w:spacing w:after="0"/>
        <w:ind w:firstLine="708"/>
        <w:rPr>
          <w:rFonts w:ascii="Times New Roman" w:hAnsi="Times New Roman" w:cs="Times New Roman"/>
          <w:sz w:val="20"/>
          <w:szCs w:val="20"/>
        </w:rPr>
      </w:pPr>
      <w:r w:rsidRPr="00337AE6">
        <w:rPr>
          <w:rFonts w:ascii="Times New Roman" w:hAnsi="Times New Roman"/>
          <w:sz w:val="20"/>
          <w:szCs w:val="20"/>
        </w:rPr>
        <w:t xml:space="preserve">2.9. Участие в конкурсе на лучший проект благоустройства (далее - конкурс) с последующей передачей его для реализации администрации муниципального образования. </w:t>
      </w:r>
    </w:p>
    <w:p w:rsidR="00F27BA7" w:rsidRPr="00337AE6" w:rsidRDefault="00F27BA7" w:rsidP="00F27BA7">
      <w:pPr>
        <w:autoSpaceDE w:val="0"/>
        <w:autoSpaceDN w:val="0"/>
        <w:adjustRightInd w:val="0"/>
        <w:spacing w:after="0"/>
        <w:ind w:firstLine="708"/>
        <w:rPr>
          <w:rFonts w:ascii="Times New Roman" w:hAnsi="Times New Roman"/>
          <w:sz w:val="20"/>
          <w:szCs w:val="20"/>
        </w:rPr>
      </w:pPr>
      <w:r w:rsidRPr="00337AE6">
        <w:rPr>
          <w:rFonts w:ascii="Times New Roman" w:hAnsi="Times New Roman"/>
          <w:sz w:val="20"/>
          <w:szCs w:val="20"/>
        </w:rPr>
        <w:t>2.10. Направление предложений по благоустройству</w:t>
      </w:r>
      <w:r w:rsidR="00C41A5B">
        <w:rPr>
          <w:rFonts w:ascii="Times New Roman" w:hAnsi="Times New Roman"/>
          <w:sz w:val="20"/>
          <w:szCs w:val="20"/>
        </w:rPr>
        <w:t xml:space="preserve"> в администрацию муниципального </w:t>
      </w:r>
      <w:r w:rsidRPr="00337AE6">
        <w:rPr>
          <w:rFonts w:ascii="Times New Roman" w:hAnsi="Times New Roman"/>
          <w:sz w:val="20"/>
          <w:szCs w:val="20"/>
        </w:rPr>
        <w:t xml:space="preserve">образования. </w:t>
      </w:r>
    </w:p>
    <w:p w:rsidR="00F27BA7" w:rsidRPr="00337AE6" w:rsidRDefault="00F27BA7" w:rsidP="00F27BA7">
      <w:pPr>
        <w:autoSpaceDE w:val="0"/>
        <w:autoSpaceDN w:val="0"/>
        <w:adjustRightInd w:val="0"/>
        <w:spacing w:after="0"/>
        <w:ind w:firstLine="708"/>
        <w:rPr>
          <w:rFonts w:ascii="Times New Roman" w:hAnsi="Times New Roman"/>
          <w:sz w:val="20"/>
          <w:szCs w:val="20"/>
        </w:rPr>
      </w:pPr>
      <w:r w:rsidRPr="00337AE6">
        <w:rPr>
          <w:rFonts w:ascii="Times New Roman" w:hAnsi="Times New Roman"/>
          <w:sz w:val="20"/>
          <w:szCs w:val="20"/>
        </w:rPr>
        <w:t>3. Механизмы общественного участия.</w:t>
      </w:r>
    </w:p>
    <w:p w:rsidR="00F27BA7" w:rsidRPr="00337AE6" w:rsidRDefault="00F27BA7" w:rsidP="00F27BA7">
      <w:pPr>
        <w:pStyle w:val="ConsPlusNormal"/>
        <w:ind w:firstLine="708"/>
        <w:jc w:val="both"/>
        <w:rPr>
          <w:rFonts w:ascii="Times New Roman" w:hAnsi="Times New Roman" w:cs="Times New Roman"/>
          <w:sz w:val="20"/>
        </w:rPr>
      </w:pPr>
      <w:r w:rsidRPr="00337AE6">
        <w:rPr>
          <w:rFonts w:ascii="Times New Roman" w:hAnsi="Times New Roman" w:cs="Times New Roman"/>
          <w:sz w:val="20"/>
        </w:rPr>
        <w:t xml:space="preserve">3.1. Обсуждение проектов проводится в интерактивном формате способами, предусмотренными Федеральным </w:t>
      </w:r>
      <w:hyperlink r:id="rId6" w:history="1">
        <w:r w:rsidRPr="00337AE6">
          <w:rPr>
            <w:rStyle w:val="a3"/>
            <w:rFonts w:ascii="Times New Roman" w:hAnsi="Times New Roman" w:cs="Times New Roman"/>
            <w:color w:val="auto"/>
            <w:sz w:val="20"/>
            <w:u w:val="none"/>
          </w:rPr>
          <w:t>законом</w:t>
        </w:r>
      </w:hyperlink>
      <w:r w:rsidRPr="00337AE6">
        <w:rPr>
          <w:rFonts w:ascii="Times New Roman" w:hAnsi="Times New Roman" w:cs="Times New Roman"/>
          <w:sz w:val="20"/>
        </w:rPr>
        <w:t xml:space="preserve"> от </w:t>
      </w:r>
      <w:r w:rsidR="00C41A5B">
        <w:rPr>
          <w:rFonts w:ascii="Times New Roman" w:hAnsi="Times New Roman" w:cs="Times New Roman"/>
          <w:sz w:val="20"/>
        </w:rPr>
        <w:t>21 июля 2014 г.</w:t>
      </w:r>
      <w:r w:rsidRPr="00337AE6">
        <w:rPr>
          <w:rFonts w:ascii="Times New Roman" w:hAnsi="Times New Roman" w:cs="Times New Roman"/>
          <w:sz w:val="20"/>
        </w:rPr>
        <w:t xml:space="preserve">  N 212-ФЗ "Об основах общественного контроля в Российской Федерации".</w:t>
      </w:r>
    </w:p>
    <w:p w:rsidR="00F27BA7" w:rsidRPr="00337AE6" w:rsidRDefault="00F27BA7" w:rsidP="00F27BA7">
      <w:pPr>
        <w:pStyle w:val="ConsPlusNormal"/>
        <w:ind w:firstLine="708"/>
        <w:jc w:val="both"/>
        <w:rPr>
          <w:rFonts w:ascii="Times New Roman" w:hAnsi="Times New Roman" w:cs="Times New Roman"/>
          <w:sz w:val="20"/>
        </w:rPr>
      </w:pPr>
      <w:r w:rsidRPr="00337AE6">
        <w:rPr>
          <w:rFonts w:ascii="Times New Roman" w:hAnsi="Times New Roman" w:cs="Times New Roman"/>
          <w:sz w:val="20"/>
        </w:rPr>
        <w:t>3.2. 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w:t>
      </w:r>
      <w:r w:rsidR="00C41A5B">
        <w:rPr>
          <w:rFonts w:ascii="Times New Roman" w:hAnsi="Times New Roman" w:cs="Times New Roman"/>
          <w:sz w:val="20"/>
        </w:rPr>
        <w:t xml:space="preserve">ных мастерских со </w:t>
      </w:r>
      <w:proofErr w:type="gramStart"/>
      <w:r w:rsidR="00C41A5B">
        <w:rPr>
          <w:rFonts w:ascii="Times New Roman" w:hAnsi="Times New Roman" w:cs="Times New Roman"/>
          <w:sz w:val="20"/>
        </w:rPr>
        <w:t xml:space="preserve">школьниками </w:t>
      </w:r>
      <w:r w:rsidRPr="00337AE6">
        <w:rPr>
          <w:rFonts w:ascii="Times New Roman" w:hAnsi="Times New Roman" w:cs="Times New Roman"/>
          <w:sz w:val="20"/>
        </w:rPr>
        <w:t xml:space="preserve"> и</w:t>
      </w:r>
      <w:proofErr w:type="gramEnd"/>
      <w:r w:rsidRPr="00337AE6">
        <w:rPr>
          <w:rFonts w:ascii="Times New Roman" w:hAnsi="Times New Roman" w:cs="Times New Roman"/>
          <w:sz w:val="20"/>
        </w:rPr>
        <w:t xml:space="preserve"> студентами, школьные проекты (рисунки, сочинения, пожелания, макеты), проведение оценки эксплуатации территории.</w:t>
      </w:r>
    </w:p>
    <w:p w:rsidR="00F27BA7" w:rsidRPr="00337AE6" w:rsidRDefault="00F27BA7" w:rsidP="00F27BA7">
      <w:pPr>
        <w:pStyle w:val="ConsPlusNormal"/>
        <w:ind w:firstLine="708"/>
        <w:jc w:val="both"/>
        <w:rPr>
          <w:rFonts w:ascii="Times New Roman" w:hAnsi="Times New Roman" w:cs="Times New Roman"/>
          <w:sz w:val="20"/>
        </w:rPr>
      </w:pPr>
      <w:r w:rsidRPr="00337AE6">
        <w:rPr>
          <w:rFonts w:ascii="Times New Roman" w:hAnsi="Times New Roman" w:cs="Times New Roman"/>
          <w:sz w:val="20"/>
        </w:rPr>
        <w:t>3.3. Для проведения общественных обсуждений выбираются общественные и культурные центры (дом культуры, школы, молодежны</w:t>
      </w:r>
      <w:r w:rsidR="00C41A5B">
        <w:rPr>
          <w:rFonts w:ascii="Times New Roman" w:hAnsi="Times New Roman" w:cs="Times New Roman"/>
          <w:sz w:val="20"/>
        </w:rPr>
        <w:t>е</w:t>
      </w:r>
      <w:r w:rsidRPr="00337AE6">
        <w:rPr>
          <w:rFonts w:ascii="Times New Roman" w:hAnsi="Times New Roman" w:cs="Times New Roman"/>
          <w:sz w:val="20"/>
        </w:rPr>
        <w:t xml:space="preserve"> и культурные центры), находящиеся в зоне хорошей транспортной доступности, расположенные по соседству с объектом проектирования.</w:t>
      </w:r>
    </w:p>
    <w:p w:rsidR="00F27BA7" w:rsidRPr="00337AE6" w:rsidRDefault="00F27BA7" w:rsidP="00F27BA7">
      <w:pPr>
        <w:pStyle w:val="ConsPlusNormal"/>
        <w:ind w:firstLine="708"/>
        <w:jc w:val="both"/>
        <w:rPr>
          <w:rFonts w:ascii="Times New Roman" w:hAnsi="Times New Roman" w:cs="Times New Roman"/>
          <w:sz w:val="20"/>
        </w:rPr>
      </w:pPr>
      <w:r w:rsidRPr="00337AE6">
        <w:rPr>
          <w:rFonts w:ascii="Times New Roman" w:hAnsi="Times New Roman" w:cs="Times New Roman"/>
          <w:sz w:val="20"/>
        </w:rPr>
        <w:t xml:space="preserve">3.4. Итоги встреч, проектных семинаров, дизайн-игр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муниципального образования. </w:t>
      </w:r>
    </w:p>
    <w:p w:rsidR="00F27BA7" w:rsidRPr="00337AE6" w:rsidRDefault="00F27BA7" w:rsidP="00F27BA7">
      <w:pPr>
        <w:pStyle w:val="ConsPlusNormal"/>
        <w:ind w:firstLine="708"/>
        <w:jc w:val="both"/>
        <w:rPr>
          <w:rFonts w:ascii="Times New Roman" w:hAnsi="Times New Roman" w:cs="Times New Roman"/>
          <w:sz w:val="20"/>
        </w:rPr>
      </w:pPr>
      <w:r w:rsidRPr="00337AE6">
        <w:rPr>
          <w:rFonts w:ascii="Times New Roman" w:hAnsi="Times New Roman" w:cs="Times New Roman"/>
          <w:sz w:val="20"/>
        </w:rPr>
        <w:t xml:space="preserve">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337AE6">
        <w:rPr>
          <w:rFonts w:ascii="Times New Roman" w:hAnsi="Times New Roman" w:cs="Times New Roman"/>
          <w:sz w:val="20"/>
        </w:rPr>
        <w:t>предпроектного</w:t>
      </w:r>
      <w:proofErr w:type="spellEnd"/>
      <w:r w:rsidRPr="00337AE6">
        <w:rPr>
          <w:rFonts w:ascii="Times New Roman" w:hAnsi="Times New Roman" w:cs="Times New Roman"/>
          <w:sz w:val="20"/>
        </w:rPr>
        <w:t xml:space="preserve"> исследования, а также сам проект.</w:t>
      </w:r>
    </w:p>
    <w:p w:rsidR="00F27BA7" w:rsidRPr="00337AE6" w:rsidRDefault="00F27BA7" w:rsidP="00F27BA7">
      <w:pPr>
        <w:pStyle w:val="ConsPlusNormal"/>
        <w:ind w:firstLine="708"/>
        <w:jc w:val="both"/>
        <w:rPr>
          <w:rFonts w:ascii="Times New Roman" w:hAnsi="Times New Roman" w:cs="Times New Roman"/>
          <w:sz w:val="20"/>
        </w:rPr>
      </w:pPr>
      <w:r w:rsidRPr="00337AE6">
        <w:rPr>
          <w:rFonts w:ascii="Times New Roman" w:hAnsi="Times New Roman" w:cs="Times New Roman"/>
          <w:sz w:val="20"/>
        </w:rPr>
        <w:t>3.6. Общественный контроль является одним из механизмов общественного участия.</w:t>
      </w:r>
    </w:p>
    <w:p w:rsidR="00F27BA7" w:rsidRPr="00337AE6" w:rsidRDefault="00C41A5B" w:rsidP="00F27BA7">
      <w:pPr>
        <w:pStyle w:val="ConsPlusNormal"/>
        <w:ind w:firstLine="708"/>
        <w:jc w:val="both"/>
        <w:rPr>
          <w:rFonts w:ascii="Times New Roman" w:hAnsi="Times New Roman" w:cs="Times New Roman"/>
          <w:sz w:val="20"/>
        </w:rPr>
      </w:pPr>
      <w:r>
        <w:rPr>
          <w:rFonts w:ascii="Times New Roman" w:hAnsi="Times New Roman" w:cs="Times New Roman"/>
          <w:sz w:val="20"/>
        </w:rPr>
        <w:t>3.7.</w:t>
      </w:r>
      <w:r w:rsidR="00F27BA7" w:rsidRPr="00337AE6">
        <w:rPr>
          <w:rFonts w:ascii="Times New Roman" w:hAnsi="Times New Roman" w:cs="Times New Roman"/>
          <w:sz w:val="20"/>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00F27BA7" w:rsidRPr="00337AE6">
        <w:rPr>
          <w:rFonts w:ascii="Times New Roman" w:hAnsi="Times New Roman" w:cs="Times New Roman"/>
          <w:sz w:val="20"/>
        </w:rPr>
        <w:t>видеофиксации</w:t>
      </w:r>
      <w:proofErr w:type="spellEnd"/>
      <w:r w:rsidR="00F27BA7" w:rsidRPr="00337AE6">
        <w:rPr>
          <w:rFonts w:ascii="Times New Roman" w:hAnsi="Times New Roman" w:cs="Times New Roman"/>
          <w:sz w:val="20"/>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и (или) на интерактивный портал в сети Интернет.</w:t>
      </w:r>
    </w:p>
    <w:p w:rsidR="00F27BA7" w:rsidRPr="00337AE6" w:rsidRDefault="00F27BA7" w:rsidP="00445E35">
      <w:pPr>
        <w:pStyle w:val="ConsPlusNormal"/>
        <w:ind w:firstLine="708"/>
        <w:jc w:val="both"/>
        <w:rPr>
          <w:rFonts w:ascii="Times New Roman" w:hAnsi="Times New Roman" w:cs="Times New Roman"/>
          <w:sz w:val="20"/>
        </w:rPr>
      </w:pPr>
      <w:r w:rsidRPr="00337AE6">
        <w:rPr>
          <w:rFonts w:ascii="Times New Roman" w:hAnsi="Times New Roman" w:cs="Times New Roman"/>
          <w:sz w:val="20"/>
        </w:rPr>
        <w:t>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w:t>
      </w:r>
      <w:r w:rsidR="00C41A5B">
        <w:rPr>
          <w:rFonts w:ascii="Times New Roman" w:hAnsi="Times New Roman" w:cs="Times New Roman"/>
          <w:sz w:val="20"/>
        </w:rPr>
        <w:t xml:space="preserve">енном контроле </w:t>
      </w:r>
      <w:r w:rsidRPr="00337AE6">
        <w:rPr>
          <w:rFonts w:ascii="Times New Roman" w:hAnsi="Times New Roman" w:cs="Times New Roman"/>
          <w:sz w:val="20"/>
        </w:rPr>
        <w:t xml:space="preserve"> в области благоустройства, жилищных и коммунальных услуг.</w:t>
      </w:r>
    </w:p>
    <w:p w:rsidR="00F27BA7" w:rsidRPr="00337AE6" w:rsidRDefault="00F27BA7" w:rsidP="00445E35">
      <w:pPr>
        <w:autoSpaceDE w:val="0"/>
        <w:autoSpaceDN w:val="0"/>
        <w:adjustRightInd w:val="0"/>
        <w:spacing w:after="0"/>
        <w:ind w:firstLine="708"/>
        <w:jc w:val="both"/>
        <w:rPr>
          <w:rFonts w:ascii="Times New Roman" w:hAnsi="Times New Roman" w:cs="Times New Roman"/>
          <w:sz w:val="20"/>
          <w:szCs w:val="20"/>
        </w:rPr>
      </w:pPr>
      <w:r w:rsidRPr="00337AE6">
        <w:rPr>
          <w:rFonts w:ascii="Times New Roman" w:hAnsi="Times New Roman"/>
          <w:sz w:val="20"/>
          <w:szCs w:val="20"/>
        </w:rPr>
        <w:t>4. 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w:t>
      </w:r>
      <w:r w:rsidR="00C41A5B">
        <w:rPr>
          <w:rFonts w:ascii="Times New Roman" w:hAnsi="Times New Roman"/>
          <w:sz w:val="20"/>
          <w:szCs w:val="20"/>
        </w:rPr>
        <w:t>ного</w:t>
      </w:r>
      <w:r w:rsidRPr="00337AE6">
        <w:rPr>
          <w:rFonts w:ascii="Times New Roman" w:hAnsi="Times New Roman"/>
          <w:sz w:val="20"/>
          <w:szCs w:val="20"/>
        </w:rPr>
        <w:t xml:space="preserve"> в установленном порядке проекта благоустройства при наличии в случае проведения земляных, ремонтных и и</w:t>
      </w:r>
      <w:r w:rsidR="00C41A5B">
        <w:rPr>
          <w:rFonts w:ascii="Times New Roman" w:hAnsi="Times New Roman"/>
          <w:sz w:val="20"/>
          <w:szCs w:val="20"/>
        </w:rPr>
        <w:t xml:space="preserve">ных работ, </w:t>
      </w:r>
      <w:proofErr w:type="gramStart"/>
      <w:r w:rsidR="00C41A5B">
        <w:rPr>
          <w:rFonts w:ascii="Times New Roman" w:hAnsi="Times New Roman"/>
          <w:sz w:val="20"/>
          <w:szCs w:val="20"/>
        </w:rPr>
        <w:t xml:space="preserve">связанных  </w:t>
      </w:r>
      <w:r w:rsidRPr="00337AE6">
        <w:rPr>
          <w:rFonts w:ascii="Times New Roman" w:hAnsi="Times New Roman"/>
          <w:sz w:val="20"/>
          <w:szCs w:val="20"/>
        </w:rPr>
        <w:t>с</w:t>
      </w:r>
      <w:proofErr w:type="gramEnd"/>
      <w:r w:rsidRPr="00337AE6">
        <w:rPr>
          <w:rFonts w:ascii="Times New Roman" w:hAnsi="Times New Roman"/>
          <w:sz w:val="20"/>
          <w:szCs w:val="20"/>
        </w:rPr>
        <w:t xml:space="preserve"> благоустройством, ордера на производство указанных работ.</w:t>
      </w:r>
    </w:p>
    <w:p w:rsidR="00F27BA7" w:rsidRPr="00337AE6" w:rsidRDefault="00F27BA7" w:rsidP="00445E35">
      <w:pPr>
        <w:autoSpaceDE w:val="0"/>
        <w:autoSpaceDN w:val="0"/>
        <w:adjustRightInd w:val="0"/>
        <w:spacing w:after="0"/>
        <w:ind w:firstLine="708"/>
        <w:jc w:val="both"/>
        <w:rPr>
          <w:rFonts w:ascii="Times New Roman" w:hAnsi="Times New Roman"/>
          <w:sz w:val="20"/>
          <w:szCs w:val="20"/>
        </w:rPr>
      </w:pPr>
      <w:r w:rsidRPr="00337AE6">
        <w:rPr>
          <w:rFonts w:ascii="Times New Roman" w:hAnsi="Times New Roman"/>
          <w:sz w:val="20"/>
          <w:szCs w:val="20"/>
        </w:rPr>
        <w:t xml:space="preserve">5. Участие в конкурсе с последующей передачей его для реализации администрации муниципального образования. </w:t>
      </w:r>
    </w:p>
    <w:p w:rsidR="00F27BA7" w:rsidRPr="00337AE6" w:rsidRDefault="00F27BA7" w:rsidP="00445E35">
      <w:pPr>
        <w:autoSpaceDE w:val="0"/>
        <w:autoSpaceDN w:val="0"/>
        <w:adjustRightInd w:val="0"/>
        <w:spacing w:after="0"/>
        <w:ind w:firstLine="708"/>
        <w:jc w:val="both"/>
        <w:rPr>
          <w:rFonts w:ascii="Times New Roman" w:hAnsi="Times New Roman"/>
          <w:sz w:val="20"/>
          <w:szCs w:val="20"/>
        </w:rPr>
      </w:pPr>
      <w:r w:rsidRPr="00337AE6">
        <w:rPr>
          <w:rFonts w:ascii="Times New Roman" w:hAnsi="Times New Roman"/>
          <w:sz w:val="20"/>
          <w:szCs w:val="20"/>
        </w:rPr>
        <w:t>5.1. Лицо, заинтересованное в благоустройстве территории, имеет право разработать проект благоустройства за счет собстве</w:t>
      </w:r>
      <w:r w:rsidR="00C41A5B">
        <w:rPr>
          <w:rFonts w:ascii="Times New Roman" w:hAnsi="Times New Roman"/>
          <w:sz w:val="20"/>
          <w:szCs w:val="20"/>
        </w:rPr>
        <w:t xml:space="preserve">нных </w:t>
      </w:r>
      <w:proofErr w:type="gramStart"/>
      <w:r w:rsidR="00C41A5B">
        <w:rPr>
          <w:rFonts w:ascii="Times New Roman" w:hAnsi="Times New Roman"/>
          <w:sz w:val="20"/>
          <w:szCs w:val="20"/>
        </w:rPr>
        <w:t xml:space="preserve">средств </w:t>
      </w:r>
      <w:r w:rsidRPr="00337AE6">
        <w:rPr>
          <w:rFonts w:ascii="Times New Roman" w:hAnsi="Times New Roman"/>
          <w:sz w:val="20"/>
          <w:szCs w:val="20"/>
        </w:rPr>
        <w:t xml:space="preserve"> в</w:t>
      </w:r>
      <w:proofErr w:type="gramEnd"/>
      <w:r w:rsidRPr="00337AE6">
        <w:rPr>
          <w:rFonts w:ascii="Times New Roman" w:hAnsi="Times New Roman"/>
          <w:sz w:val="20"/>
          <w:szCs w:val="20"/>
        </w:rPr>
        <w:t xml:space="preserve"> соответствии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F27BA7" w:rsidRPr="00337AE6" w:rsidRDefault="00F27BA7" w:rsidP="00445E35">
      <w:pPr>
        <w:autoSpaceDE w:val="0"/>
        <w:autoSpaceDN w:val="0"/>
        <w:adjustRightInd w:val="0"/>
        <w:spacing w:after="0"/>
        <w:ind w:firstLine="708"/>
        <w:jc w:val="both"/>
        <w:rPr>
          <w:rFonts w:ascii="Times New Roman" w:hAnsi="Times New Roman"/>
          <w:sz w:val="20"/>
          <w:szCs w:val="20"/>
        </w:rPr>
      </w:pPr>
      <w:r w:rsidRPr="00337AE6">
        <w:rPr>
          <w:rFonts w:ascii="Times New Roman" w:hAnsi="Times New Roman"/>
          <w:sz w:val="20"/>
          <w:szCs w:val="20"/>
        </w:rPr>
        <w:t>5.2. Порядок проведения конкурса, сроки его проведе</w:t>
      </w:r>
      <w:r w:rsidR="00445E35">
        <w:rPr>
          <w:rFonts w:ascii="Times New Roman" w:hAnsi="Times New Roman"/>
          <w:sz w:val="20"/>
          <w:szCs w:val="20"/>
        </w:rPr>
        <w:t xml:space="preserve">ния, требования </w:t>
      </w:r>
      <w:r w:rsidRPr="00337AE6">
        <w:rPr>
          <w:rFonts w:ascii="Times New Roman" w:hAnsi="Times New Roman"/>
          <w:sz w:val="20"/>
          <w:szCs w:val="20"/>
        </w:rPr>
        <w:t>к участникам конкурса устанавливаются уполномоченным исполнительным органом госу</w:t>
      </w:r>
      <w:r w:rsidR="00445E35">
        <w:rPr>
          <w:rFonts w:ascii="Times New Roman" w:hAnsi="Times New Roman"/>
          <w:sz w:val="20"/>
          <w:szCs w:val="20"/>
        </w:rPr>
        <w:t>дарственной власти Иркутской</w:t>
      </w:r>
      <w:r w:rsidRPr="00337AE6">
        <w:rPr>
          <w:rFonts w:ascii="Times New Roman" w:hAnsi="Times New Roman"/>
          <w:sz w:val="20"/>
          <w:szCs w:val="20"/>
        </w:rPr>
        <w:t xml:space="preserve"> области.</w:t>
      </w:r>
    </w:p>
    <w:p w:rsidR="00F27BA7" w:rsidRPr="00337AE6" w:rsidRDefault="00F27BA7" w:rsidP="00445E35">
      <w:pPr>
        <w:autoSpaceDE w:val="0"/>
        <w:autoSpaceDN w:val="0"/>
        <w:adjustRightInd w:val="0"/>
        <w:spacing w:after="0"/>
        <w:ind w:firstLine="708"/>
        <w:jc w:val="both"/>
        <w:rPr>
          <w:rFonts w:ascii="Times New Roman" w:hAnsi="Times New Roman"/>
          <w:sz w:val="20"/>
          <w:szCs w:val="20"/>
        </w:rPr>
      </w:pPr>
      <w:r w:rsidRPr="00337AE6">
        <w:rPr>
          <w:rFonts w:ascii="Times New Roman" w:hAnsi="Times New Roman"/>
          <w:sz w:val="20"/>
          <w:szCs w:val="20"/>
        </w:rPr>
        <w:t>6. Направление предложений по благоустройству в администрацию муниципального образования.</w:t>
      </w:r>
    </w:p>
    <w:p w:rsidR="00F27BA7" w:rsidRPr="00337AE6" w:rsidRDefault="00F27BA7" w:rsidP="00445E35">
      <w:pPr>
        <w:autoSpaceDE w:val="0"/>
        <w:autoSpaceDN w:val="0"/>
        <w:adjustRightInd w:val="0"/>
        <w:spacing w:after="0"/>
        <w:ind w:firstLine="708"/>
        <w:jc w:val="both"/>
        <w:rPr>
          <w:rFonts w:ascii="Times New Roman" w:hAnsi="Times New Roman"/>
          <w:sz w:val="20"/>
          <w:szCs w:val="20"/>
        </w:rPr>
      </w:pPr>
      <w:r w:rsidRPr="00337AE6">
        <w:rPr>
          <w:rFonts w:ascii="Times New Roman" w:hAnsi="Times New Roman"/>
          <w:sz w:val="20"/>
          <w:szCs w:val="20"/>
        </w:rPr>
        <w:t>6.1. Заинтересованные лица вправе подать в администрацию  муниципального образования предложения по благоустройству внутриквартальной территории.</w:t>
      </w:r>
    </w:p>
    <w:p w:rsidR="00F27BA7" w:rsidRPr="00337AE6" w:rsidRDefault="00F27BA7" w:rsidP="00445E35">
      <w:pPr>
        <w:autoSpaceDE w:val="0"/>
        <w:autoSpaceDN w:val="0"/>
        <w:adjustRightInd w:val="0"/>
        <w:spacing w:after="0"/>
        <w:ind w:firstLine="708"/>
        <w:jc w:val="both"/>
        <w:rPr>
          <w:rFonts w:ascii="Times New Roman" w:hAnsi="Times New Roman"/>
          <w:sz w:val="20"/>
          <w:szCs w:val="20"/>
        </w:rPr>
      </w:pPr>
      <w:r w:rsidRPr="00337AE6">
        <w:rPr>
          <w:rFonts w:ascii="Times New Roman" w:hAnsi="Times New Roman"/>
          <w:sz w:val="20"/>
          <w:szCs w:val="20"/>
        </w:rPr>
        <w:t>6.2. Администрация муниципального образования учитывает поданные предложения при формировании адресных программ благоустройства внутриквартальной территории на очередной финансовый год.</w:t>
      </w:r>
    </w:p>
    <w:p w:rsidR="00F27BA7" w:rsidRPr="00337AE6" w:rsidRDefault="00F27BA7" w:rsidP="00F27BA7">
      <w:pPr>
        <w:spacing w:after="0"/>
        <w:rPr>
          <w:rFonts w:ascii="Calibri" w:hAnsi="Calibri"/>
          <w:sz w:val="20"/>
          <w:szCs w:val="20"/>
        </w:rPr>
      </w:pPr>
    </w:p>
    <w:p w:rsidR="00F27BA7" w:rsidRPr="00337AE6" w:rsidRDefault="00F27BA7" w:rsidP="00F27BA7">
      <w:pPr>
        <w:spacing w:after="0"/>
        <w:rPr>
          <w:rFonts w:ascii="Times New Roman" w:hAnsi="Times New Roman"/>
          <w:sz w:val="20"/>
          <w:szCs w:val="20"/>
        </w:rPr>
      </w:pPr>
    </w:p>
    <w:p w:rsidR="00C94A30" w:rsidRPr="00337AE6" w:rsidRDefault="00C94A30">
      <w:pPr>
        <w:rPr>
          <w:sz w:val="20"/>
          <w:szCs w:val="20"/>
        </w:rPr>
      </w:pPr>
    </w:p>
    <w:sectPr w:rsidR="00C94A30" w:rsidRPr="00337AE6" w:rsidSect="00F712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F27BA7"/>
    <w:rsid w:val="00005CAF"/>
    <w:rsid w:val="00337AE6"/>
    <w:rsid w:val="00381FF0"/>
    <w:rsid w:val="00445E35"/>
    <w:rsid w:val="004A281A"/>
    <w:rsid w:val="0068436B"/>
    <w:rsid w:val="00870512"/>
    <w:rsid w:val="008D3A76"/>
    <w:rsid w:val="00C41A5B"/>
    <w:rsid w:val="00C7047F"/>
    <w:rsid w:val="00C94A30"/>
    <w:rsid w:val="00DA0D7E"/>
    <w:rsid w:val="00F27BA7"/>
    <w:rsid w:val="00F71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5023C4-4E28-4FC3-8420-5D3CF8B17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2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27BA7"/>
    <w:rPr>
      <w:color w:val="0000FF"/>
      <w:u w:val="single"/>
    </w:rPr>
  </w:style>
  <w:style w:type="paragraph" w:customStyle="1" w:styleId="msonormalbullet1gif">
    <w:name w:val="msonormalbullet1.gif"/>
    <w:basedOn w:val="a"/>
    <w:rsid w:val="00F27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F27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
    <w:name w:val="pc"/>
    <w:basedOn w:val="a"/>
    <w:rsid w:val="00F27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F27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F27BA7"/>
    <w:pPr>
      <w:widowControl w:val="0"/>
      <w:autoSpaceDE w:val="0"/>
      <w:autoSpaceDN w:val="0"/>
      <w:spacing w:after="0" w:line="240" w:lineRule="auto"/>
    </w:pPr>
    <w:rPr>
      <w:rFonts w:ascii="Calibri" w:eastAsia="Times New Roman" w:hAnsi="Calibri" w:cs="Calibri"/>
      <w:szCs w:val="20"/>
    </w:rPr>
  </w:style>
  <w:style w:type="character" w:customStyle="1" w:styleId="apple-converted-space">
    <w:name w:val="apple-converted-space"/>
    <w:basedOn w:val="a0"/>
    <w:rsid w:val="00F27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93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44D580373A1496F106EEDDE2162B5A6FF28749B8198FCB0EE125600D209b6L" TargetMode="External"/><Relationship Id="rId5" Type="http://schemas.openxmlformats.org/officeDocument/2006/relationships/hyperlink" Target="http://rulaws.ru/laws/Federalnyy-zakon-ot-13.03.2006-N-38-FZ/" TargetMode="External"/><Relationship Id="rId4" Type="http://schemas.openxmlformats.org/officeDocument/2006/relationships/hyperlink" Target="http://rulaws.ru/laws/Federalnyy-zakon-ot-21.07.2014-N-212-F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40</Pages>
  <Words>18487</Words>
  <Characters>105380</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123620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1</cp:lastModifiedBy>
  <cp:revision>8</cp:revision>
  <cp:lastPrinted>2017-09-20T06:48:00Z</cp:lastPrinted>
  <dcterms:created xsi:type="dcterms:W3CDTF">2017-09-19T07:14:00Z</dcterms:created>
  <dcterms:modified xsi:type="dcterms:W3CDTF">2017-10-02T01:44:00Z</dcterms:modified>
</cp:coreProperties>
</file>